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D9F1" w14:textId="1B1D2557" w:rsidR="00412CA3" w:rsidRPr="00412CA3" w:rsidRDefault="00412CA3" w:rsidP="00412CA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12CA3">
        <w:rPr>
          <w:rFonts w:ascii="宋体" w:eastAsia="宋体" w:hAnsi="宋体" w:hint="eastAsia"/>
          <w:b/>
          <w:bCs/>
          <w:sz w:val="28"/>
          <w:szCs w:val="28"/>
        </w:rPr>
        <w:t>中铁一局集团有限公司</w:t>
      </w:r>
    </w:p>
    <w:p w14:paraId="6792C9D7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</w:p>
    <w:p w14:paraId="05562E67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宣讲时间：</w:t>
      </w:r>
      <w:r w:rsidRPr="00412CA3">
        <w:rPr>
          <w:rFonts w:ascii="宋体" w:eastAsia="宋体" w:hAnsi="宋体"/>
          <w:color w:val="FF0000"/>
          <w:sz w:val="24"/>
          <w:szCs w:val="24"/>
        </w:rPr>
        <w:t>2020年10月19日 14:30</w:t>
      </w:r>
    </w:p>
    <w:p w14:paraId="563ECB1B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4202B2A9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所在学校：江西农业大学</w:t>
      </w:r>
    </w:p>
    <w:p w14:paraId="7C8CCDCA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</w:p>
    <w:p w14:paraId="40BFBAC4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宣讲地点：工学院院办</w:t>
      </w:r>
      <w:r w:rsidRPr="00412CA3">
        <w:rPr>
          <w:rFonts w:ascii="宋体" w:eastAsia="宋体" w:hAnsi="宋体"/>
          <w:color w:val="FF0000"/>
          <w:sz w:val="24"/>
          <w:szCs w:val="24"/>
        </w:rPr>
        <w:t>414</w:t>
      </w:r>
    </w:p>
    <w:p w14:paraId="166CB8C3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</w:p>
    <w:p w14:paraId="63F8D639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单位简介</w:t>
      </w:r>
    </w:p>
    <w:p w14:paraId="5C3F2A30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中铁一局是世界</w:t>
      </w:r>
      <w:r w:rsidRPr="00412CA3">
        <w:rPr>
          <w:rFonts w:ascii="宋体" w:eastAsia="宋体" w:hAnsi="宋体"/>
          <w:sz w:val="24"/>
          <w:szCs w:val="24"/>
        </w:rPr>
        <w:t>500强企业中国中铁股份有限公司的全资子公司，国家大型综合建筑施工企业，拥有实体性的子分公司23家，其中子公司18家、分公司5家；事业部2个。 中铁一局具有铁路、公路、市政公用工程施工总承包特级资质，房屋建筑工程施工总承包壹级资质，铁路铺轨架梁、桥梁、隧道、公路路面工程专业承包壹级资质和城市轨道交通工程专业资质等。 截止2016年底，中铁一局员工总量25707人，其中各类专业技术人员14231人，高级职称1297人,教授级高工92人，享受国家级政府津贴的5人；拥有各类机械设备7001台（套），</w:t>
      </w:r>
      <w:r w:rsidRPr="00412CA3">
        <w:rPr>
          <w:rFonts w:ascii="宋体" w:eastAsia="宋体" w:hAnsi="宋体" w:hint="eastAsia"/>
          <w:sz w:val="24"/>
          <w:szCs w:val="24"/>
        </w:rPr>
        <w:t>其中盾构机</w:t>
      </w:r>
      <w:r w:rsidRPr="00412CA3">
        <w:rPr>
          <w:rFonts w:ascii="宋体" w:eastAsia="宋体" w:hAnsi="宋体"/>
          <w:sz w:val="24"/>
          <w:szCs w:val="24"/>
        </w:rPr>
        <w:t>50台；资产总额达441.56亿元，净资产60.62亿元。2016年，实现新签合同额1066.21亿元，企业营业额667.01亿元。 中铁一局先后参建干、支线铁路120多条,完成铺轨2.9万余公里，约占新中国铁路铺轨总量的七分之一。</w:t>
      </w:r>
    </w:p>
    <w:p w14:paraId="7E42595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526A39A4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招聘简章</w:t>
      </w:r>
    </w:p>
    <w:p w14:paraId="325E8681" w14:textId="78AB0A92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中铁一局集团有限公司</w:t>
      </w:r>
    </w:p>
    <w:p w14:paraId="6F5AD2F6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企</w:t>
      </w:r>
      <w:r w:rsidRPr="00412CA3">
        <w:rPr>
          <w:rFonts w:ascii="宋体" w:eastAsia="宋体" w:hAnsi="宋体"/>
          <w:sz w:val="24"/>
          <w:szCs w:val="24"/>
        </w:rPr>
        <w:t xml:space="preserve">  业  简  </w:t>
      </w:r>
      <w:proofErr w:type="gramStart"/>
      <w:r w:rsidRPr="00412CA3">
        <w:rPr>
          <w:rFonts w:ascii="宋体" w:eastAsia="宋体" w:hAnsi="宋体"/>
          <w:sz w:val="24"/>
          <w:szCs w:val="24"/>
        </w:rPr>
        <w:t>介</w:t>
      </w:r>
      <w:proofErr w:type="gramEnd"/>
    </w:p>
    <w:p w14:paraId="0A5C07E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7A6F46B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中铁一局集团有限公司（简称中铁一局）为世界</w:t>
      </w:r>
      <w:r w:rsidRPr="00412CA3">
        <w:rPr>
          <w:rFonts w:ascii="宋体" w:eastAsia="宋体" w:hAnsi="宋体"/>
          <w:sz w:val="24"/>
          <w:szCs w:val="24"/>
        </w:rPr>
        <w:t>500强——中国中铁股份有限公司的全资子公司，成立于1950年5月，是我国最早的国有大型综合建筑施工企业之一，注册地陕西西安，拥有实体性的子分公司19家，其中子公司16家、分公司3家；事业部3个。目前，中铁一局具有铁路、公路、市政公用、建筑工程施工总承包四项特级资质，铁路铺轨架梁、桥梁、隧道、公路路面、公路路基工程专业承包壹级资质，铁道行业设计，市政行业设计，建筑行业设计，工程造价咨询，测绘工程5项甲级资质，并拥有城市轨道交通工程专业资质，公路交通安全工程贰级资质等</w:t>
      </w:r>
      <w:r w:rsidRPr="00412CA3">
        <w:rPr>
          <w:rFonts w:ascii="宋体" w:eastAsia="宋体" w:hAnsi="宋体" w:hint="eastAsia"/>
          <w:sz w:val="24"/>
          <w:szCs w:val="24"/>
        </w:rPr>
        <w:t>多项资质。</w:t>
      </w:r>
    </w:p>
    <w:p w14:paraId="2AFB70C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B218BA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截止</w:t>
      </w:r>
      <w:r w:rsidRPr="00412CA3">
        <w:rPr>
          <w:rFonts w:ascii="宋体" w:eastAsia="宋体" w:hAnsi="宋体"/>
          <w:sz w:val="24"/>
          <w:szCs w:val="24"/>
        </w:rPr>
        <w:t>2019年底，中铁一局员工总量24420人，其中各类专业技术人员14334人，高级职称1957人,教授级高工117人；现有各类专家29人，其中：国家级专家6人（享受国务院政府特殊津贴5人、詹天佑科学技术成就奖1人）；省部级专家6人；拥有各类机械设备8673台（套），其中盾构机58台；资产总额达554.59亿元，净资产112.10亿元。2019年，实现新签合同额1616.19亿元，企业营业额801.16亿元。</w:t>
      </w:r>
    </w:p>
    <w:p w14:paraId="20F87DC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7FF41BE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作为共和国铁路建设的排头兵，中铁一局始终致力于国家基础设施建设。近</w:t>
      </w:r>
      <w:r w:rsidRPr="00412CA3">
        <w:rPr>
          <w:rFonts w:ascii="宋体" w:eastAsia="宋体" w:hAnsi="宋体"/>
          <w:sz w:val="24"/>
          <w:szCs w:val="24"/>
        </w:rPr>
        <w:t>70年来，参建干、支线铁路130多条，铁路运营线路铺轨4万余公里，约占新中国铁路铺轨总量的七分之一；累计修建公路7800余公里，完成房屋建筑2700余万</w:t>
      </w:r>
      <w:r w:rsidRPr="00412CA3">
        <w:rPr>
          <w:rFonts w:ascii="宋体" w:eastAsia="宋体" w:hAnsi="宋体"/>
          <w:sz w:val="24"/>
          <w:szCs w:val="24"/>
        </w:rPr>
        <w:lastRenderedPageBreak/>
        <w:t>平方米。业务范围</w:t>
      </w:r>
      <w:proofErr w:type="gramStart"/>
      <w:r w:rsidRPr="00412CA3">
        <w:rPr>
          <w:rFonts w:ascii="宋体" w:eastAsia="宋体" w:hAnsi="宋体"/>
          <w:sz w:val="24"/>
          <w:szCs w:val="24"/>
        </w:rPr>
        <w:t>覆盖除澳台</w:t>
      </w:r>
      <w:proofErr w:type="gramEnd"/>
      <w:r w:rsidRPr="00412CA3">
        <w:rPr>
          <w:rFonts w:ascii="宋体" w:eastAsia="宋体" w:hAnsi="宋体"/>
          <w:sz w:val="24"/>
          <w:szCs w:val="24"/>
        </w:rPr>
        <w:t>以外的全国各省、市、自治区，并在新加坡、巴基斯坦、斐济、马来西亚等十多个国家开展海外工程承包业务。</w:t>
      </w:r>
    </w:p>
    <w:p w14:paraId="168A042C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7CEC00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获得中国建筑工程鲁班奖</w:t>
      </w:r>
      <w:r w:rsidRPr="00412CA3">
        <w:rPr>
          <w:rFonts w:ascii="宋体" w:eastAsia="宋体" w:hAnsi="宋体"/>
          <w:sz w:val="24"/>
          <w:szCs w:val="24"/>
        </w:rPr>
        <w:t>20项、詹天佑土木工程大奖20项；国家优质工程奖67项、获市政金杯示范工程奖12项；1项工程被评为新中国成立70周年“百项经典工程”。18项成果荣获国家级科技进步奖，拥有有效专利348项，其中发明专利135项。同时，还获得“中国500家最大建筑业企业第一名”、“全国守合同重信用企业”、“全国用户满意施工企业”、“中国施工管理优秀企业”、“全国五一劳动奖状”、“全国企业文化建设优秀单位”“新中国成立70周年工程建设行业功勋企业”几十项国家级和省部级荣誉。</w:t>
      </w:r>
    </w:p>
    <w:p w14:paraId="61AAE28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3C04DA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“十三五”期间，机遇与挑战并存，中铁一局集团有限公司全体员工将继续发扬“诚信创新、永争一流”的企业精神，</w:t>
      </w:r>
      <w:proofErr w:type="gramStart"/>
      <w:r w:rsidRPr="00412CA3">
        <w:rPr>
          <w:rFonts w:ascii="宋体" w:eastAsia="宋体" w:hAnsi="宋体" w:hint="eastAsia"/>
          <w:sz w:val="24"/>
          <w:szCs w:val="24"/>
        </w:rPr>
        <w:t>践行</w:t>
      </w:r>
      <w:proofErr w:type="gramEnd"/>
      <w:r w:rsidRPr="00412CA3">
        <w:rPr>
          <w:rFonts w:ascii="宋体" w:eastAsia="宋体" w:hAnsi="宋体" w:hint="eastAsia"/>
          <w:sz w:val="24"/>
          <w:szCs w:val="24"/>
        </w:rPr>
        <w:t>“追求卓越是我们的人生品格”的企业核心价值观，筑牢管理基础，提升管理水平，努力把中铁一局打造成行业领先、国际一流的现代绿色工程总承包企业！</w:t>
      </w:r>
    </w:p>
    <w:p w14:paraId="336FAA87" w14:textId="25A811D8" w:rsid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2A35B180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招聘职位</w:t>
      </w:r>
    </w:p>
    <w:p w14:paraId="68E73EF0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物资设备管理</w:t>
      </w:r>
    </w:p>
    <w:p w14:paraId="0A6659F4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1395942D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招聘专业：电气工程及其自动化，功能材料，无机非金属材料工程，自动化</w:t>
      </w:r>
    </w:p>
    <w:p w14:paraId="6C622E1A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D8F9EA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59C5FBE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20人</w:t>
      </w:r>
    </w:p>
    <w:p w14:paraId="1B5CBBB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F99E7D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5E60222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290C4150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技术管理岗</w:t>
      </w:r>
      <w:r w:rsidRPr="00412CA3">
        <w:rPr>
          <w:rFonts w:ascii="宋体" w:eastAsia="宋体" w:hAnsi="宋体"/>
          <w:sz w:val="24"/>
          <w:szCs w:val="24"/>
        </w:rPr>
        <w:t>-土建类</w:t>
      </w:r>
    </w:p>
    <w:p w14:paraId="5632648A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6647F11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招聘专业：工程力学，</w:t>
      </w:r>
      <w:r w:rsidRPr="00412CA3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412CA3">
        <w:rPr>
          <w:rFonts w:ascii="宋体" w:eastAsia="宋体" w:hAnsi="宋体" w:hint="eastAsia"/>
          <w:sz w:val="24"/>
          <w:szCs w:val="24"/>
        </w:rPr>
        <w:t>，道路桥梁与渡河工程，，测绘工程</w:t>
      </w:r>
    </w:p>
    <w:p w14:paraId="70F94CA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26FEBD8C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15BA68B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30人</w:t>
      </w:r>
    </w:p>
    <w:p w14:paraId="2B5031E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E97940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5816CF5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E1C6383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工程经济岗</w:t>
      </w:r>
    </w:p>
    <w:p w14:paraId="222299EB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247793A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招聘专业：工程管理，工程造价</w:t>
      </w:r>
    </w:p>
    <w:p w14:paraId="1A67575D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98F5664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5AF1F85E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10人</w:t>
      </w:r>
    </w:p>
    <w:p w14:paraId="0FD21747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9D3AC34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1881FD37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DDBF4E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lastRenderedPageBreak/>
        <w:t>工程试验岗</w:t>
      </w:r>
    </w:p>
    <w:p w14:paraId="0A4F3E87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1D1E772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招聘专业：材料科学与工程，无机非金属材料工程</w:t>
      </w:r>
    </w:p>
    <w:p w14:paraId="34CD7F7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A9FB47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6BDB614B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10人</w:t>
      </w:r>
    </w:p>
    <w:p w14:paraId="5A30643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D80A603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1B6D7E6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52963F6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机械设备管理岗</w:t>
      </w:r>
    </w:p>
    <w:p w14:paraId="690B4F6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1F1D4FE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招聘专业：物流管理，机械工程，机械电子工程，</w:t>
      </w:r>
      <w:r w:rsidRPr="00412CA3">
        <w:rPr>
          <w:rFonts w:ascii="宋体" w:eastAsia="宋体" w:hAnsi="宋体" w:hint="eastAsia"/>
          <w:color w:val="FF0000"/>
          <w:sz w:val="24"/>
          <w:szCs w:val="24"/>
        </w:rPr>
        <w:t>机械设计制造及其自动化</w:t>
      </w:r>
    </w:p>
    <w:p w14:paraId="6585056A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B2D9823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5F324E6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10人</w:t>
      </w:r>
    </w:p>
    <w:p w14:paraId="27F5CD03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1BC6A38A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2E7CA87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F58CEEC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财会金融岗</w:t>
      </w:r>
    </w:p>
    <w:p w14:paraId="0D073C2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699C81B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招聘专业：财务管理，会计学，金融学，经济学</w:t>
      </w:r>
    </w:p>
    <w:p w14:paraId="3428E42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1FC59F7C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7B84206D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10人</w:t>
      </w:r>
    </w:p>
    <w:p w14:paraId="16DCE14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2BAEEA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48626DA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315C2F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行政管理岗</w:t>
      </w:r>
    </w:p>
    <w:p w14:paraId="74E4432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73F14ACB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招聘专业：汉语言文学，法学，人力资源管理，行政管理</w:t>
      </w:r>
    </w:p>
    <w:p w14:paraId="0ACF48DB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D2ABDD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5K-8K/月</w:t>
      </w:r>
    </w:p>
    <w:p w14:paraId="7BC0E6F8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/>
          <w:sz w:val="24"/>
          <w:szCs w:val="24"/>
        </w:rPr>
        <w:t>10人</w:t>
      </w:r>
    </w:p>
    <w:p w14:paraId="3269B573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BC15BB8" w14:textId="16298493" w:rsid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本科及以上</w:t>
      </w:r>
      <w:r w:rsidRPr="00412CA3">
        <w:rPr>
          <w:rFonts w:ascii="宋体" w:eastAsia="宋体" w:hAnsi="宋体"/>
          <w:sz w:val="24"/>
          <w:szCs w:val="24"/>
        </w:rPr>
        <w:t xml:space="preserve"> | 全国</w:t>
      </w:r>
    </w:p>
    <w:p w14:paraId="51CFB74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5DEDD2FC" w14:textId="77777777" w:rsidR="00412CA3" w:rsidRPr="00412CA3" w:rsidRDefault="00412CA3" w:rsidP="00412CA3">
      <w:pPr>
        <w:jc w:val="center"/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招聘专业</w:t>
      </w:r>
    </w:p>
    <w:p w14:paraId="07C3F48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03879C0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土木类</w:t>
      </w:r>
      <w:r w:rsidRPr="00412CA3">
        <w:rPr>
          <w:rFonts w:ascii="宋体" w:eastAsia="宋体" w:hAnsi="宋体" w:hint="eastAsia"/>
          <w:sz w:val="24"/>
          <w:szCs w:val="24"/>
        </w:rPr>
        <w:t>：</w:t>
      </w:r>
      <w:r w:rsidRPr="00412CA3">
        <w:rPr>
          <w:rFonts w:ascii="宋体" w:eastAsia="宋体" w:hAnsi="宋体" w:hint="eastAsia"/>
          <w:color w:val="FF0000"/>
          <w:sz w:val="24"/>
          <w:szCs w:val="24"/>
        </w:rPr>
        <w:t>土木工程</w:t>
      </w:r>
      <w:r w:rsidRPr="00412CA3">
        <w:rPr>
          <w:rFonts w:ascii="宋体" w:eastAsia="宋体" w:hAnsi="宋体" w:hint="eastAsia"/>
          <w:sz w:val="24"/>
          <w:szCs w:val="24"/>
        </w:rPr>
        <w:t>（含铁道工程）、给排水科学与工程、建筑电气与智能化、城市地下空间工程、道路桥梁与渡河工程、工业与民用建筑、水利水电</w:t>
      </w:r>
    </w:p>
    <w:p w14:paraId="0478B37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2589EC05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机械类</w:t>
      </w:r>
      <w:r w:rsidRPr="00412CA3">
        <w:rPr>
          <w:rFonts w:ascii="宋体" w:eastAsia="宋体" w:hAnsi="宋体" w:hint="eastAsia"/>
          <w:sz w:val="24"/>
          <w:szCs w:val="24"/>
        </w:rPr>
        <w:t>：机械电子工程</w:t>
      </w:r>
    </w:p>
    <w:p w14:paraId="3730451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51D79C49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电气类：电气工程及其自动化、电气工程与智能控制</w:t>
      </w:r>
    </w:p>
    <w:p w14:paraId="57936BF1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4DA0EB12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安全工程类：安全工程</w:t>
      </w:r>
    </w:p>
    <w:p w14:paraId="3166E84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53EADF36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材料类：无机非金属材料工程</w:t>
      </w:r>
    </w:p>
    <w:p w14:paraId="74820384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ACDC42F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sz w:val="24"/>
          <w:szCs w:val="24"/>
        </w:rPr>
        <w:t>管理、财务及法学类：工程管理、物流管理、人力资源管理、财务管理、会计学、金融学、税务、法学</w:t>
      </w:r>
    </w:p>
    <w:p w14:paraId="02EC01D7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p w14:paraId="330F4283" w14:textId="77777777" w:rsidR="00412CA3" w:rsidRPr="00412CA3" w:rsidRDefault="00412CA3" w:rsidP="00412CA3">
      <w:pPr>
        <w:jc w:val="center"/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联系方式：</w:t>
      </w:r>
    </w:p>
    <w:p w14:paraId="6B777847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</w:p>
    <w:p w14:paraId="614E20B8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中铁一局集团公司总部</w:t>
      </w:r>
      <w:r w:rsidRPr="00412CA3">
        <w:rPr>
          <w:rFonts w:ascii="宋体" w:eastAsia="宋体" w:hAnsi="宋体"/>
          <w:color w:val="FF0000"/>
          <w:sz w:val="24"/>
          <w:szCs w:val="24"/>
        </w:rPr>
        <w:t xml:space="preserve">    陕西省西安市雁塔北路1号</w:t>
      </w:r>
    </w:p>
    <w:p w14:paraId="0D4A2676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</w:p>
    <w:p w14:paraId="70B23AC1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中铁一局集团人力资源部</w:t>
      </w:r>
      <w:r w:rsidRPr="00412CA3">
        <w:rPr>
          <w:rFonts w:ascii="宋体" w:eastAsia="宋体" w:hAnsi="宋体"/>
          <w:color w:val="FF0000"/>
          <w:sz w:val="24"/>
          <w:szCs w:val="24"/>
        </w:rPr>
        <w:t xml:space="preserve">  029-87864901</w:t>
      </w:r>
    </w:p>
    <w:p w14:paraId="0084FFAB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</w:p>
    <w:p w14:paraId="0950F8D9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联系人：</w:t>
      </w:r>
      <w:proofErr w:type="gramStart"/>
      <w:r w:rsidRPr="00412CA3">
        <w:rPr>
          <w:rFonts w:ascii="宋体" w:eastAsia="宋体" w:hAnsi="宋体" w:hint="eastAsia"/>
          <w:color w:val="FF0000"/>
          <w:sz w:val="24"/>
          <w:szCs w:val="24"/>
        </w:rPr>
        <w:t>梁雄涛</w:t>
      </w:r>
      <w:proofErr w:type="gramEnd"/>
    </w:p>
    <w:p w14:paraId="02675961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</w:p>
    <w:p w14:paraId="51DC9439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公司网址：</w:t>
      </w:r>
      <w:r w:rsidRPr="00412CA3">
        <w:rPr>
          <w:rFonts w:ascii="宋体" w:eastAsia="宋体" w:hAnsi="宋体"/>
          <w:color w:val="FF0000"/>
          <w:sz w:val="24"/>
          <w:szCs w:val="24"/>
        </w:rPr>
        <w:t>www.crfeb.com.cn</w:t>
      </w:r>
    </w:p>
    <w:p w14:paraId="162F36D3" w14:textId="77777777" w:rsidR="00412CA3" w:rsidRPr="00412CA3" w:rsidRDefault="00412CA3" w:rsidP="00412CA3">
      <w:pPr>
        <w:rPr>
          <w:rFonts w:ascii="宋体" w:eastAsia="宋体" w:hAnsi="宋体"/>
          <w:color w:val="FF0000"/>
          <w:sz w:val="24"/>
          <w:szCs w:val="24"/>
        </w:rPr>
      </w:pPr>
    </w:p>
    <w:p w14:paraId="2C5702DD" w14:textId="77777777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  <w:r w:rsidRPr="00412CA3">
        <w:rPr>
          <w:rFonts w:ascii="宋体" w:eastAsia="宋体" w:hAnsi="宋体" w:hint="eastAsia"/>
          <w:color w:val="FF0000"/>
          <w:sz w:val="24"/>
          <w:szCs w:val="24"/>
        </w:rPr>
        <w:t>招聘信箱：</w:t>
      </w:r>
      <w:r w:rsidRPr="00412CA3">
        <w:rPr>
          <w:rFonts w:ascii="宋体" w:eastAsia="宋体" w:hAnsi="宋体"/>
          <w:color w:val="FF0000"/>
          <w:sz w:val="24"/>
          <w:szCs w:val="24"/>
        </w:rPr>
        <w:t xml:space="preserve">rsb06@crfeb.com.cn </w:t>
      </w:r>
      <w:r w:rsidRPr="00412CA3">
        <w:rPr>
          <w:rFonts w:ascii="宋体" w:eastAsia="宋体" w:hAnsi="宋体"/>
          <w:sz w:val="24"/>
          <w:szCs w:val="24"/>
        </w:rPr>
        <w:t xml:space="preserve"> </w:t>
      </w:r>
    </w:p>
    <w:p w14:paraId="7CCE5EAB" w14:textId="1EB234D3" w:rsidR="00412CA3" w:rsidRPr="00412CA3" w:rsidRDefault="00412CA3" w:rsidP="00412CA3">
      <w:pPr>
        <w:rPr>
          <w:rFonts w:ascii="宋体" w:eastAsia="宋体" w:hAnsi="宋体"/>
          <w:sz w:val="24"/>
          <w:szCs w:val="24"/>
        </w:rPr>
      </w:pPr>
    </w:p>
    <w:sectPr w:rsidR="00412CA3" w:rsidRPr="0041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818A" w14:textId="77777777" w:rsidR="002B7ABE" w:rsidRDefault="002B7ABE" w:rsidP="00712F18">
      <w:r>
        <w:separator/>
      </w:r>
    </w:p>
  </w:endnote>
  <w:endnote w:type="continuationSeparator" w:id="0">
    <w:p w14:paraId="02B0D991" w14:textId="77777777" w:rsidR="002B7ABE" w:rsidRDefault="002B7ABE" w:rsidP="007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AE8A" w14:textId="77777777" w:rsidR="002B7ABE" w:rsidRDefault="002B7ABE" w:rsidP="00712F18">
      <w:r>
        <w:separator/>
      </w:r>
    </w:p>
  </w:footnote>
  <w:footnote w:type="continuationSeparator" w:id="0">
    <w:p w14:paraId="0E889A65" w14:textId="77777777" w:rsidR="002B7ABE" w:rsidRDefault="002B7ABE" w:rsidP="0071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3"/>
    <w:rsid w:val="001855AB"/>
    <w:rsid w:val="002B7ABE"/>
    <w:rsid w:val="002E18E8"/>
    <w:rsid w:val="00412CA3"/>
    <w:rsid w:val="00712F18"/>
    <w:rsid w:val="0073069F"/>
    <w:rsid w:val="00A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866CD"/>
  <w15:chartTrackingRefBased/>
  <w15:docId w15:val="{BAE75024-3B84-4971-9DAF-124765F7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07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96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6320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87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9739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7771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5427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7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</w:divsChild>
        </w:div>
        <w:div w:id="796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</w:divsChild>
        </w:div>
        <w:div w:id="1377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21085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86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20275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1184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60B0F4"/>
                <w:bottom w:val="none" w:sz="0" w:space="0" w:color="auto"/>
                <w:right w:val="none" w:sz="0" w:space="0" w:color="auto"/>
              </w:divBdr>
            </w:div>
            <w:div w:id="15169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580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1985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8260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216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371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2045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DDDDD"/>
                    <w:right w:val="none" w:sz="0" w:space="0" w:color="auto"/>
                  </w:divBdr>
                  <w:divsChild>
                    <w:div w:id="8841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A18292</dc:creator>
  <cp:keywords/>
  <dc:description/>
  <cp:lastModifiedBy>A18292</cp:lastModifiedBy>
  <cp:revision>4</cp:revision>
  <dcterms:created xsi:type="dcterms:W3CDTF">2020-10-16T12:33:00Z</dcterms:created>
  <dcterms:modified xsi:type="dcterms:W3CDTF">2020-10-17T08:47:00Z</dcterms:modified>
</cp:coreProperties>
</file>