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DB7EA" w14:textId="77777777" w:rsidR="0051406B" w:rsidRPr="0051406B" w:rsidRDefault="0051406B" w:rsidP="0051406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1406B">
        <w:rPr>
          <w:rFonts w:ascii="宋体" w:eastAsia="宋体" w:hAnsi="宋体" w:hint="eastAsia"/>
          <w:b/>
          <w:bCs/>
          <w:sz w:val="28"/>
          <w:szCs w:val="28"/>
        </w:rPr>
        <w:t>中国华西企业有限公司</w:t>
      </w:r>
      <w:r w:rsidRPr="0051406B">
        <w:rPr>
          <w:rFonts w:ascii="宋体" w:eastAsia="宋体" w:hAnsi="宋体"/>
          <w:b/>
          <w:bCs/>
          <w:sz w:val="28"/>
          <w:szCs w:val="28"/>
        </w:rPr>
        <w:t>2021届校园招聘</w:t>
      </w:r>
    </w:p>
    <w:p w14:paraId="1B5C934B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498B5553" w14:textId="77777777" w:rsidR="0051406B" w:rsidRPr="0051406B" w:rsidRDefault="0051406B" w:rsidP="0051406B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宣讲时间：</w:t>
      </w:r>
      <w:r w:rsidRPr="0051406B">
        <w:rPr>
          <w:rFonts w:ascii="宋体" w:eastAsia="宋体" w:hAnsi="宋体"/>
          <w:color w:val="FF0000"/>
          <w:sz w:val="24"/>
          <w:szCs w:val="24"/>
        </w:rPr>
        <w:t>2020年10月12日 09:00</w:t>
      </w:r>
    </w:p>
    <w:p w14:paraId="01552A05" w14:textId="77777777" w:rsidR="0051406B" w:rsidRPr="0051406B" w:rsidRDefault="0051406B" w:rsidP="0051406B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3B39C5A1" w14:textId="77777777" w:rsidR="0051406B" w:rsidRPr="0051406B" w:rsidRDefault="0051406B" w:rsidP="0051406B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所在学校：江西农业大学</w:t>
      </w:r>
    </w:p>
    <w:p w14:paraId="325F73BA" w14:textId="77777777" w:rsidR="0051406B" w:rsidRPr="0051406B" w:rsidRDefault="0051406B" w:rsidP="0051406B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12E77B64" w14:textId="77777777" w:rsidR="0051406B" w:rsidRPr="0051406B" w:rsidRDefault="0051406B" w:rsidP="0051406B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宣讲地点：工学院院办</w:t>
      </w:r>
      <w:r w:rsidRPr="0051406B">
        <w:rPr>
          <w:rFonts w:ascii="宋体" w:eastAsia="宋体" w:hAnsi="宋体"/>
          <w:color w:val="FF0000"/>
          <w:sz w:val="24"/>
          <w:szCs w:val="24"/>
        </w:rPr>
        <w:t>414</w:t>
      </w:r>
    </w:p>
    <w:p w14:paraId="5575767B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164F2DA5" w14:textId="77777777" w:rsidR="0051406B" w:rsidRPr="0051406B" w:rsidRDefault="0051406B" w:rsidP="003E77AF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单位简介</w:t>
      </w:r>
    </w:p>
    <w:p w14:paraId="7696C810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中国华西企业有限公司，简称中国华西，于</w:t>
      </w:r>
      <w:r w:rsidRPr="0051406B">
        <w:rPr>
          <w:rFonts w:ascii="宋体" w:eastAsia="宋体" w:hAnsi="宋体"/>
          <w:sz w:val="24"/>
          <w:szCs w:val="24"/>
        </w:rPr>
        <w:t>1982年8月在深圳特区注册成立。公司注册资本6亿元，现有总资产112亿元，净资产13亿元，是年施工产值逾120亿元的大型国有建筑施工企业。被深圳市政府认定为深圳市第一批总部企业，是广东省大型骨干企业。</w:t>
      </w:r>
    </w:p>
    <w:p w14:paraId="118605B3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5D956F7B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公司具备国家建筑工程施工总承包特级资质，同时具备市政公用工程施工总承包、机电安装工程施工总承包壹级资质，建筑装修装饰工程专业承包、钢结构工程专业承包、起重设备安装工程专业承包、机场场道工程专业承包、地基基础工程专业承包、模板脚手架专业承包等多项专业承包资质，经营范围还包括房地产开发、劳务合作、对外经济技术合作等多元业务。</w:t>
      </w:r>
    </w:p>
    <w:p w14:paraId="6762557D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5A495161" w14:textId="77777777" w:rsidR="0051406B" w:rsidRP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中国华西企业有限公司</w:t>
      </w:r>
      <w:r w:rsidRPr="0051406B">
        <w:rPr>
          <w:rFonts w:ascii="宋体" w:eastAsia="宋体" w:hAnsi="宋体"/>
          <w:sz w:val="24"/>
          <w:szCs w:val="24"/>
        </w:rPr>
        <w:t>2021届毕业生校园招聘简章</w:t>
      </w:r>
    </w:p>
    <w:p w14:paraId="49C3E3DC" w14:textId="77777777" w:rsidR="0051406B" w:rsidRP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</w:p>
    <w:p w14:paraId="7B093ECB" w14:textId="77777777" w:rsidR="0051406B" w:rsidRP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51406B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51406B">
        <w:rPr>
          <w:rFonts w:ascii="宋体" w:eastAsia="宋体" w:hAnsi="宋体" w:hint="eastAsia"/>
          <w:sz w:val="24"/>
          <w:szCs w:val="24"/>
        </w:rPr>
        <w:t>．公司简介</w:t>
      </w:r>
    </w:p>
    <w:p w14:paraId="2CBAE3B7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18BEA199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中国华西企业有限公司，简称中国华西，于</w:t>
      </w:r>
      <w:r w:rsidRPr="0051406B">
        <w:rPr>
          <w:rFonts w:ascii="宋体" w:eastAsia="宋体" w:hAnsi="宋体"/>
          <w:sz w:val="24"/>
          <w:szCs w:val="24"/>
        </w:rPr>
        <w:t>1982年8月在深圳特区注册成立。公司注册资本6亿元，现有总资产112亿元，净资产13亿元，是深圳建筑施工行业规模和综合实力排名前列的企业，2012年被深圳市政府认定为深圳市第一批总部企业，2017年被深圳市政府进一步认定为“享受政府直通车服务大企业”，迈入广东省大型骨干企业行列。</w:t>
      </w:r>
    </w:p>
    <w:p w14:paraId="644A344F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0DC5B0B7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公司具备国家房屋建筑施工总承包特级资质，同时具备市政公用工程施工总承包、机电安装工程施工总承包壹级资质，建筑装修装饰工程专业承包、钢结构工程专业承包、起重设备安装工程专业承包、机场场道工程专业承包、地基基础工程专业承包、模板脚手架专业承包等多项专业承包资质，取得军工涉密资质，经营范围还包括房地产开发、劳务合作、对外经济技术合作等多元业务。</w:t>
      </w:r>
    </w:p>
    <w:p w14:paraId="7419132D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0101961E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公司拥有分公司</w:t>
      </w:r>
      <w:r w:rsidRPr="0051406B">
        <w:rPr>
          <w:rFonts w:ascii="宋体" w:eastAsia="宋体" w:hAnsi="宋体"/>
          <w:sz w:val="24"/>
          <w:szCs w:val="24"/>
        </w:rPr>
        <w:t>12家、全资公司4家、控股公司4家，国内经营区域立足深圳，遍及11个省、市、自治区及香港、澳门特别行政区，海外经营布局“深耕马来西亚，拓展东南亚”，与碧</w:t>
      </w:r>
      <w:proofErr w:type="gramStart"/>
      <w:r w:rsidRPr="0051406B">
        <w:rPr>
          <w:rFonts w:ascii="宋体" w:eastAsia="宋体" w:hAnsi="宋体"/>
          <w:sz w:val="24"/>
          <w:szCs w:val="24"/>
        </w:rPr>
        <w:t>桂园</w:t>
      </w:r>
      <w:proofErr w:type="gramEnd"/>
      <w:r w:rsidRPr="0051406B">
        <w:rPr>
          <w:rFonts w:ascii="宋体" w:eastAsia="宋体" w:hAnsi="宋体"/>
          <w:sz w:val="24"/>
          <w:szCs w:val="24"/>
        </w:rPr>
        <w:t>、雅居乐、恒大、招商、</w:t>
      </w:r>
      <w:proofErr w:type="gramStart"/>
      <w:r w:rsidRPr="0051406B">
        <w:rPr>
          <w:rFonts w:ascii="宋体" w:eastAsia="宋体" w:hAnsi="宋体"/>
          <w:sz w:val="24"/>
          <w:szCs w:val="24"/>
        </w:rPr>
        <w:t>京基地</w:t>
      </w:r>
      <w:proofErr w:type="gramEnd"/>
      <w:r w:rsidRPr="0051406B">
        <w:rPr>
          <w:rFonts w:ascii="宋体" w:eastAsia="宋体" w:hAnsi="宋体"/>
          <w:sz w:val="24"/>
          <w:szCs w:val="24"/>
        </w:rPr>
        <w:t>产、鸿荣源、花样年、海雅集团、仁恒置地、重庆宏帆、苏宁电商、美国福陆等大型国内外知名企业建立了长期战略合作关系，形成了以深圳为总部，全方位、多领域、大跨度参与建筑市场竞争的格局。</w:t>
      </w:r>
    </w:p>
    <w:p w14:paraId="34E8BE9D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5FE54BF9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lastRenderedPageBreak/>
        <w:t>公司年施工产值逾</w:t>
      </w:r>
      <w:r w:rsidRPr="0051406B">
        <w:rPr>
          <w:rFonts w:ascii="宋体" w:eastAsia="宋体" w:hAnsi="宋体"/>
          <w:sz w:val="24"/>
          <w:szCs w:val="24"/>
        </w:rPr>
        <w:t>120亿元，年施工面积逾千万平方米。成立38年来已累计竣工各类工程近2200余项，竣工面积近6000万平方米，先后承建了深圳体育馆、深圳体育场、深圳华为科研中心、深圳大运会运动员村、广州美国领事馆、成都希顿国际广场、重庆隆鑫中心等一批省内、国内乃至境外有影响的重点项目。</w:t>
      </w:r>
    </w:p>
    <w:p w14:paraId="7AA08AF9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7C00702F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公司坚持以科技进步提升企业的核心竞争力，倚靠“规范、精细、高效、卓越”的管理理念和“绿色建筑、绿色华西”的环保理念，公司获“创鲁班工程特别荣誉奖”、“创鲁班奖工程突出贡献奖”、“创建鲁班奖工程优秀企业”，深圳体育馆、深圳体育场、</w:t>
      </w:r>
      <w:proofErr w:type="gramStart"/>
      <w:r w:rsidRPr="0051406B">
        <w:rPr>
          <w:rFonts w:ascii="宋体" w:eastAsia="宋体" w:hAnsi="宋体" w:hint="eastAsia"/>
          <w:sz w:val="24"/>
          <w:szCs w:val="24"/>
        </w:rPr>
        <w:t>愉</w:t>
      </w:r>
      <w:proofErr w:type="gramEnd"/>
      <w:r w:rsidRPr="0051406B">
        <w:rPr>
          <w:rFonts w:ascii="宋体" w:eastAsia="宋体" w:hAnsi="宋体" w:hint="eastAsia"/>
          <w:sz w:val="24"/>
          <w:szCs w:val="24"/>
        </w:rPr>
        <w:t>康大厦、金田大厦、发展银行大厦、国税大楼、新时代广场、华为科研中心、观</w:t>
      </w:r>
      <w:proofErr w:type="gramStart"/>
      <w:r w:rsidRPr="0051406B">
        <w:rPr>
          <w:rFonts w:ascii="宋体" w:eastAsia="宋体" w:hAnsi="宋体" w:hint="eastAsia"/>
          <w:sz w:val="24"/>
          <w:szCs w:val="24"/>
        </w:rPr>
        <w:t>澜</w:t>
      </w:r>
      <w:proofErr w:type="gramEnd"/>
      <w:r w:rsidRPr="0051406B">
        <w:rPr>
          <w:rFonts w:ascii="宋体" w:eastAsia="宋体" w:hAnsi="宋体" w:hint="eastAsia"/>
          <w:sz w:val="24"/>
          <w:szCs w:val="24"/>
        </w:rPr>
        <w:t>格兰云天大酒店、中信银行大厦等工程获</w:t>
      </w:r>
      <w:r w:rsidRPr="0051406B">
        <w:rPr>
          <w:rFonts w:ascii="宋体" w:eastAsia="宋体" w:hAnsi="宋体"/>
          <w:sz w:val="24"/>
          <w:szCs w:val="24"/>
        </w:rPr>
        <w:t>25项（次）鲁班奖；时代财富大厦获“国家优质工程奖”，福建兴业银行获“国家詹天佑土木工程大奖”，LEED银奖；荣获广东省“金匠奖”、深圳市“金牛奖”等国家及省、市级优质工程奖430余项（次）。</w:t>
      </w:r>
    </w:p>
    <w:p w14:paraId="37DCB37C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28DE71FE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“</w:t>
      </w:r>
      <w:proofErr w:type="gramStart"/>
      <w:r w:rsidRPr="0051406B">
        <w:rPr>
          <w:rFonts w:ascii="宋体" w:eastAsia="宋体" w:hAnsi="宋体" w:hint="eastAsia"/>
          <w:sz w:val="24"/>
          <w:szCs w:val="24"/>
        </w:rPr>
        <w:t>秉</w:t>
      </w:r>
      <w:proofErr w:type="gramEnd"/>
      <w:r w:rsidRPr="0051406B">
        <w:rPr>
          <w:rFonts w:ascii="宋体" w:eastAsia="宋体" w:hAnsi="宋体" w:hint="eastAsia"/>
          <w:sz w:val="24"/>
          <w:szCs w:val="24"/>
        </w:rPr>
        <w:t>德从道、善建天下”的企业精神和“责任、诚信、合作、创新”的企业价值观，构成了中国华西核心价值理念的精髓，使企业在社会各界素享盛誉。近年来，公司逐步确立并完善机制市场化、管理集约化、布局区域化的发展方针，构建“善建”企业文化，被评为“全国质量效益型先进企业”、“全国优秀施工企业”、“全国工程建设质量管理优秀企业”、全国建筑业“</w:t>
      </w:r>
      <w:r w:rsidRPr="0051406B">
        <w:rPr>
          <w:rFonts w:ascii="宋体" w:eastAsia="宋体" w:hAnsi="宋体"/>
          <w:sz w:val="24"/>
          <w:szCs w:val="24"/>
        </w:rPr>
        <w:t>AAA”信用企业、“全国用户满意企业”、“广东省百强企业”、“广东省最佳诚信企业”、“广东省优秀企业”、“深圳市百强企业”、深圳市首届“质量管理奖”企业；连续获评深圳建筑施工“金质品</w:t>
      </w:r>
      <w:r w:rsidRPr="0051406B">
        <w:rPr>
          <w:rFonts w:ascii="宋体" w:eastAsia="宋体" w:hAnsi="宋体" w:hint="eastAsia"/>
          <w:sz w:val="24"/>
          <w:szCs w:val="24"/>
        </w:rPr>
        <w:t>牌”企业，荣获“深圳特区</w:t>
      </w:r>
      <w:r w:rsidRPr="0051406B">
        <w:rPr>
          <w:rFonts w:ascii="宋体" w:eastAsia="宋体" w:hAnsi="宋体"/>
          <w:sz w:val="24"/>
          <w:szCs w:val="24"/>
        </w:rPr>
        <w:t>30年杰出贡献企业”，“中国建筑业竞争力百强企业”称号，荣膺“全国五一劳动奖状”。</w:t>
      </w:r>
    </w:p>
    <w:p w14:paraId="78C7DDDC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7A0524AA" w14:textId="7F32AB44" w:rsid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二．招聘岗位及人数</w:t>
      </w:r>
    </w:p>
    <w:p w14:paraId="55E150CE" w14:textId="77777777" w:rsidR="00C013CC" w:rsidRPr="0051406B" w:rsidRDefault="00C013CC" w:rsidP="0051406B">
      <w:pPr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W w:w="6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35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1479"/>
      </w:tblGrid>
      <w:tr w:rsidR="0051406B" w:rsidRPr="0051406B" w14:paraId="5A5A973D" w14:textId="77777777" w:rsidTr="005140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5C8160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DBFDD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6034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D7F93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8128B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04F8D5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14:paraId="15CAEE4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</w:p>
          <w:p w14:paraId="2524E19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EFC4C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建筑机械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5D25D1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8091B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  <w:p w14:paraId="1A644FE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</w:p>
          <w:p w14:paraId="155988E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M技术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E63D7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D1E55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质量管理工程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58EB6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4C180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钢结构建造技术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437CB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暖通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138790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44836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市政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726D1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焊接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D1228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场</w:t>
            </w:r>
          </w:p>
          <w:p w14:paraId="0525FD25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道</w:t>
            </w:r>
          </w:p>
          <w:p w14:paraId="1D6D2A1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14:paraId="7FF4904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路</w:t>
            </w:r>
          </w:p>
          <w:p w14:paraId="6450623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D4B13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9F97F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96E5C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FA02D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4B11F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金</w:t>
            </w:r>
          </w:p>
          <w:p w14:paraId="38FD559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融</w:t>
            </w:r>
          </w:p>
          <w:p w14:paraId="69C8B341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14:paraId="5391B00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14:paraId="171C1B6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投</w:t>
            </w:r>
          </w:p>
          <w:p w14:paraId="2C54CE4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资</w:t>
            </w:r>
          </w:p>
          <w:p w14:paraId="4C79938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1D0B1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40416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1A25F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2E95B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32A7C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合      计</w:t>
            </w:r>
          </w:p>
        </w:tc>
      </w:tr>
      <w:tr w:rsidR="0051406B" w:rsidRPr="0051406B" w14:paraId="57AF5850" w14:textId="77777777" w:rsidTr="005140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68F03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广东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D4BE95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A027F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2A977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01441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9DDF1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83C900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C2CA75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DDD2F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F2BC9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39167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1F9C8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C419C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E502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F6702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38EBD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BCA47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FF6C9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F679C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ABCBA5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B063CA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116F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0B1916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CE378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3554B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00CBE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9C00D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D9055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</w:tr>
      <w:tr w:rsidR="0051406B" w:rsidRPr="0051406B" w14:paraId="3D0E00E5" w14:textId="77777777" w:rsidTr="005140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DBD03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江西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D1034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76FD4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DF61C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B64EE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FED92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DE6F96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6B97F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B1F411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ECE40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F4AEB1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DEA77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CAB706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DC4F9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E77CE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B054C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B2525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0D4526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22741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CD1D93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F4949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F4B520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D571C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7AC18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5F108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0A565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9E800D" w14:textId="77777777" w:rsidR="0051406B" w:rsidRPr="0051406B" w:rsidRDefault="0051406B" w:rsidP="0051406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A33AA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51406B" w:rsidRPr="0051406B" w14:paraId="24E13DDE" w14:textId="77777777" w:rsidTr="005140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451E11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9F59F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4AAF12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2B1FA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6B1D65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53749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ACE14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4C515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DA496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3FE97C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ED22C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5CC38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C6D11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50232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61F93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A3376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925F7D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6600DE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3C4946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D3C96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E1B554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F6339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267DD9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B6E50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7DB088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EA53EF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A2BB7B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FF5EB7" w14:textId="77777777" w:rsidR="0051406B" w:rsidRPr="0051406B" w:rsidRDefault="0051406B" w:rsidP="005140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06B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</w:tr>
    </w:tbl>
    <w:p w14:paraId="03718EB3" w14:textId="2B494149" w:rsid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51ED2CA2" w14:textId="77777777" w:rsidR="00132A84" w:rsidRPr="0051406B" w:rsidRDefault="00132A84" w:rsidP="00132A84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招聘职位</w:t>
      </w:r>
    </w:p>
    <w:p w14:paraId="4C8EDA9A" w14:textId="77777777" w:rsidR="00132A84" w:rsidRDefault="00132A84" w:rsidP="00132A84">
      <w:pPr>
        <w:rPr>
          <w:rFonts w:ascii="宋体" w:eastAsia="宋体" w:hAnsi="宋体"/>
          <w:color w:val="FF0000"/>
          <w:sz w:val="24"/>
          <w:szCs w:val="24"/>
        </w:rPr>
      </w:pPr>
    </w:p>
    <w:p w14:paraId="12D61593" w14:textId="208C9723" w:rsidR="00132A84" w:rsidRPr="003E77AF" w:rsidRDefault="00132A84" w:rsidP="00132A84">
      <w:pPr>
        <w:rPr>
          <w:rFonts w:ascii="宋体" w:eastAsia="宋体" w:hAnsi="宋体"/>
          <w:color w:val="FF0000"/>
          <w:sz w:val="24"/>
          <w:szCs w:val="24"/>
        </w:rPr>
      </w:pPr>
      <w:r w:rsidRPr="003E77AF">
        <w:rPr>
          <w:rFonts w:ascii="宋体" w:eastAsia="宋体" w:hAnsi="宋体" w:hint="eastAsia"/>
          <w:color w:val="FF0000"/>
          <w:sz w:val="24"/>
          <w:szCs w:val="24"/>
        </w:rPr>
        <w:t>土木工程专业（</w:t>
      </w:r>
      <w:r w:rsidRPr="003E77AF">
        <w:rPr>
          <w:rFonts w:ascii="宋体" w:eastAsia="宋体" w:hAnsi="宋体"/>
          <w:color w:val="FF0000"/>
          <w:sz w:val="24"/>
          <w:szCs w:val="24"/>
        </w:rPr>
        <w:t>2021应届毕业生）</w:t>
      </w:r>
    </w:p>
    <w:p w14:paraId="3A067042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240D753C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lastRenderedPageBreak/>
        <w:t>招聘专业：</w:t>
      </w:r>
      <w:r w:rsidRPr="003E77AF">
        <w:rPr>
          <w:rFonts w:ascii="宋体" w:eastAsia="宋体" w:hAnsi="宋体" w:hint="eastAsia"/>
          <w:color w:val="FF0000"/>
          <w:sz w:val="24"/>
          <w:szCs w:val="24"/>
        </w:rPr>
        <w:t>土木工程</w:t>
      </w:r>
      <w:r w:rsidRPr="0051406B">
        <w:rPr>
          <w:rFonts w:ascii="宋体" w:eastAsia="宋体" w:hAnsi="宋体" w:hint="eastAsia"/>
          <w:sz w:val="24"/>
          <w:szCs w:val="24"/>
        </w:rPr>
        <w:t>，建筑电气与智能化</w:t>
      </w:r>
    </w:p>
    <w:p w14:paraId="33574FCC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379D0626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5K-6K/月</w:t>
      </w:r>
    </w:p>
    <w:p w14:paraId="1E01ACC2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100人</w:t>
      </w:r>
    </w:p>
    <w:p w14:paraId="414D56DC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4F09FB3B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本科及以上</w:t>
      </w:r>
      <w:r w:rsidRPr="0051406B">
        <w:rPr>
          <w:rFonts w:ascii="宋体" w:eastAsia="宋体" w:hAnsi="宋体"/>
          <w:sz w:val="24"/>
          <w:szCs w:val="24"/>
        </w:rPr>
        <w:t xml:space="preserve"> | 全国</w:t>
      </w:r>
    </w:p>
    <w:p w14:paraId="4CF7E0F2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5C7D8DF0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工程造价专业（</w:t>
      </w:r>
      <w:r w:rsidRPr="0051406B">
        <w:rPr>
          <w:rFonts w:ascii="宋体" w:eastAsia="宋体" w:hAnsi="宋体"/>
          <w:sz w:val="24"/>
          <w:szCs w:val="24"/>
        </w:rPr>
        <w:t>2021应届毕业生）</w:t>
      </w:r>
    </w:p>
    <w:p w14:paraId="57BB0ADA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3D9C1ECB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招聘专业：工程造价</w:t>
      </w:r>
    </w:p>
    <w:p w14:paraId="2956242B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68B657F7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5K-6K/月</w:t>
      </w:r>
    </w:p>
    <w:p w14:paraId="36599079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10人</w:t>
      </w:r>
    </w:p>
    <w:p w14:paraId="25084175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</w:p>
    <w:p w14:paraId="48C3F4A1" w14:textId="77777777" w:rsidR="00132A84" w:rsidRPr="0051406B" w:rsidRDefault="00132A84" w:rsidP="00132A84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本科及以上</w:t>
      </w:r>
      <w:r w:rsidRPr="0051406B">
        <w:rPr>
          <w:rFonts w:ascii="宋体" w:eastAsia="宋体" w:hAnsi="宋体"/>
          <w:sz w:val="24"/>
          <w:szCs w:val="24"/>
        </w:rPr>
        <w:t xml:space="preserve"> | 全国</w:t>
      </w:r>
    </w:p>
    <w:p w14:paraId="5FC815A7" w14:textId="77777777" w:rsidR="00132A84" w:rsidRPr="0051406B" w:rsidRDefault="00132A84" w:rsidP="0051406B">
      <w:pPr>
        <w:rPr>
          <w:rFonts w:ascii="宋体" w:eastAsia="宋体" w:hAnsi="宋体"/>
          <w:sz w:val="24"/>
          <w:szCs w:val="24"/>
        </w:rPr>
      </w:pPr>
    </w:p>
    <w:p w14:paraId="367C1BFB" w14:textId="77777777" w:rsidR="0051406B" w:rsidRP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三．学历、素质要求</w:t>
      </w:r>
    </w:p>
    <w:p w14:paraId="524A3371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03A445EE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1.院校要求：985/211、一本、二本等院校。</w:t>
      </w:r>
    </w:p>
    <w:p w14:paraId="501B60B3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4559976E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2.学历要求：本科及以上学历、按时取得毕业证书和学位证书。</w:t>
      </w:r>
    </w:p>
    <w:p w14:paraId="19134017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128E5FC4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3.素质要求：</w:t>
      </w:r>
    </w:p>
    <w:p w14:paraId="7AFC9886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477440F8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(</w:t>
      </w:r>
      <w:proofErr w:type="gramStart"/>
      <w:r w:rsidRPr="0051406B">
        <w:rPr>
          <w:rFonts w:ascii="宋体" w:eastAsia="宋体" w:hAnsi="宋体"/>
          <w:sz w:val="24"/>
          <w:szCs w:val="24"/>
        </w:rPr>
        <w:t>一</w:t>
      </w:r>
      <w:proofErr w:type="gramEnd"/>
      <w:r w:rsidRPr="0051406B">
        <w:rPr>
          <w:rFonts w:ascii="宋体" w:eastAsia="宋体" w:hAnsi="宋体"/>
          <w:sz w:val="24"/>
          <w:szCs w:val="24"/>
        </w:rPr>
        <w:t>)身体健康，成绩优良，熟练操作相关专业工作软件。</w:t>
      </w:r>
    </w:p>
    <w:p w14:paraId="51ED4056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15C9FFB5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(二)诚信、务实、有良好的自我心理调节能力，愿从基层做起，能适应项目一线工作环境。</w:t>
      </w:r>
    </w:p>
    <w:p w14:paraId="01637BC7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60903D89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(三)服从公司安排、中共党员、学生干部、在知识或技能型比赛中获奖、有文体特长者优先。</w:t>
      </w:r>
    </w:p>
    <w:p w14:paraId="18958C1C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3C2CDD39" w14:textId="77777777" w:rsidR="0051406B" w:rsidRP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四．福利待遇</w:t>
      </w:r>
    </w:p>
    <w:p w14:paraId="202F9F63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5E025DF9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1.接收档案、入户深圳、五险</w:t>
      </w:r>
      <w:proofErr w:type="gramStart"/>
      <w:r w:rsidRPr="0051406B">
        <w:rPr>
          <w:rFonts w:ascii="宋体" w:eastAsia="宋体" w:hAnsi="宋体"/>
          <w:sz w:val="24"/>
          <w:szCs w:val="24"/>
        </w:rPr>
        <w:t>一</w:t>
      </w:r>
      <w:proofErr w:type="gramEnd"/>
      <w:r w:rsidRPr="0051406B">
        <w:rPr>
          <w:rFonts w:ascii="宋体" w:eastAsia="宋体" w:hAnsi="宋体"/>
          <w:sz w:val="24"/>
          <w:szCs w:val="24"/>
        </w:rPr>
        <w:t>金、带薪年假、探亲假、婚假、产假、员工体检、培训奖励、生日慰问、送清凉费用、劳保用品、结婚慰问、生育慰问、住院慰问、亲属亡故慰问等。</w:t>
      </w:r>
    </w:p>
    <w:p w14:paraId="1BDBFE77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61BDC903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2.通讯补贴、交通补贴、自配电脑补贴、女职工卫生费、餐补、住房补贴、夏季高温津贴、冬季取暖费、独生子女费、岗位技能津贴、职业资格津贴、新员工入职路费报销、新员工入职床上用品费、探亲路费等。</w:t>
      </w:r>
    </w:p>
    <w:p w14:paraId="48D55141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3A9B0A4C" w14:textId="77777777" w:rsidR="0051406B" w:rsidRPr="0051406B" w:rsidRDefault="0051406B" w:rsidP="0051406B">
      <w:pPr>
        <w:jc w:val="center"/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 w:hint="eastAsia"/>
          <w:sz w:val="24"/>
          <w:szCs w:val="24"/>
        </w:rPr>
        <w:t>五．其它说明</w:t>
      </w:r>
    </w:p>
    <w:p w14:paraId="68E6DDB9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7BD4F36C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lastRenderedPageBreak/>
        <w:t>1．按国家规定统一签订3年</w:t>
      </w:r>
      <w:proofErr w:type="gramStart"/>
      <w:r w:rsidRPr="0051406B">
        <w:rPr>
          <w:rFonts w:ascii="宋体" w:eastAsia="宋体" w:hAnsi="宋体"/>
          <w:sz w:val="24"/>
          <w:szCs w:val="24"/>
        </w:rPr>
        <w:t>期劳动</w:t>
      </w:r>
      <w:proofErr w:type="gramEnd"/>
      <w:r w:rsidRPr="0051406B">
        <w:rPr>
          <w:rFonts w:ascii="宋体" w:eastAsia="宋体" w:hAnsi="宋体"/>
          <w:sz w:val="24"/>
          <w:szCs w:val="24"/>
        </w:rPr>
        <w:t>合同（本科生试用期6个月，研究生试用期3个月）。</w:t>
      </w:r>
    </w:p>
    <w:p w14:paraId="338B61AF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052F3C56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2．转深圳户口：新员工落户深圳后，大专及以上学历的，根据学生自愿，户口可迁移至深圳市（中国华西企业有限公司集体户）转户成功后，本科学历可申领深圳市人才租房补贴15000元，硕士学历可申领深圳市人才租房补贴25000元。</w:t>
      </w:r>
    </w:p>
    <w:p w14:paraId="002A66D8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75B81766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3．中国华西在深圳市拥有独立人事权，可以接收、保管员工档案。</w:t>
      </w:r>
    </w:p>
    <w:p w14:paraId="3266A755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272E32BC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4．根据国家大中专学生见习期规定，新员工参加工作见习期1年，1年后可进行专业技术资格初次认定。</w:t>
      </w:r>
    </w:p>
    <w:p w14:paraId="325D1B62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38F04436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  <w:r w:rsidRPr="0051406B">
        <w:rPr>
          <w:rFonts w:ascii="宋体" w:eastAsia="宋体" w:hAnsi="宋体"/>
          <w:sz w:val="24"/>
          <w:szCs w:val="24"/>
        </w:rPr>
        <w:t>5．新员工入职后，公司会组织新员工培训并安排师带徒进行一帮一活动，助力新员工成长。</w:t>
      </w:r>
    </w:p>
    <w:p w14:paraId="74759BA3" w14:textId="77777777" w:rsidR="0051406B" w:rsidRP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5EE0BC1E" w14:textId="77777777" w:rsidR="0051406B" w:rsidRPr="0051406B" w:rsidRDefault="0051406B" w:rsidP="0051406B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六．联系方式：</w:t>
      </w:r>
    </w:p>
    <w:p w14:paraId="6E9DA722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3121B432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/>
          <w:color w:val="FF0000"/>
          <w:sz w:val="24"/>
          <w:szCs w:val="24"/>
        </w:rPr>
        <w:t>1.中国华西企业有限公司</w:t>
      </w:r>
    </w:p>
    <w:p w14:paraId="750AAAEB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354BE186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联系地址：深圳市福田区红荔西路</w:t>
      </w:r>
      <w:r w:rsidRPr="0051406B">
        <w:rPr>
          <w:rFonts w:ascii="宋体" w:eastAsia="宋体" w:hAnsi="宋体"/>
          <w:color w:val="FF0000"/>
          <w:sz w:val="24"/>
          <w:szCs w:val="24"/>
        </w:rPr>
        <w:t>7022号鲁班大厦写字楼14层人力资源部</w:t>
      </w:r>
    </w:p>
    <w:p w14:paraId="3B1797BD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13250122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联系人：曾先生、唐先生</w:t>
      </w:r>
    </w:p>
    <w:p w14:paraId="0DA9362B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2F8FC7AB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联系电话：</w:t>
      </w:r>
      <w:r w:rsidRPr="0051406B">
        <w:rPr>
          <w:rFonts w:ascii="宋体" w:eastAsia="宋体" w:hAnsi="宋体"/>
          <w:color w:val="FF0000"/>
          <w:sz w:val="24"/>
          <w:szCs w:val="24"/>
        </w:rPr>
        <w:t>0755-83541757</w:t>
      </w:r>
    </w:p>
    <w:p w14:paraId="39EBBFDE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242C6BD6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公司招聘邮箱：</w:t>
      </w:r>
      <w:r w:rsidRPr="0051406B">
        <w:rPr>
          <w:rFonts w:ascii="宋体" w:eastAsia="宋体" w:hAnsi="宋体"/>
          <w:color w:val="FF0000"/>
          <w:sz w:val="24"/>
          <w:szCs w:val="24"/>
        </w:rPr>
        <w:t>hr@chinahuaxi.cn</w:t>
      </w:r>
    </w:p>
    <w:p w14:paraId="5731AF75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2824F69E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/>
          <w:color w:val="FF0000"/>
          <w:sz w:val="24"/>
          <w:szCs w:val="24"/>
        </w:rPr>
        <w:t>2.中国华西区域分公司——南昌分公司</w:t>
      </w:r>
    </w:p>
    <w:p w14:paraId="2D15E072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3B502F1C" w14:textId="77777777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 w:hint="eastAsia"/>
          <w:color w:val="FF0000"/>
          <w:sz w:val="24"/>
          <w:szCs w:val="24"/>
        </w:rPr>
        <w:t>联系地址：江西省南昌市</w:t>
      </w:r>
      <w:proofErr w:type="gramStart"/>
      <w:r w:rsidRPr="0051406B">
        <w:rPr>
          <w:rFonts w:ascii="宋体" w:eastAsia="宋体" w:hAnsi="宋体" w:hint="eastAsia"/>
          <w:color w:val="FF0000"/>
          <w:sz w:val="24"/>
          <w:szCs w:val="24"/>
        </w:rPr>
        <w:t>红谷滩丰</w:t>
      </w:r>
      <w:proofErr w:type="gramEnd"/>
      <w:r w:rsidRPr="0051406B">
        <w:rPr>
          <w:rFonts w:ascii="宋体" w:eastAsia="宋体" w:hAnsi="宋体" w:hint="eastAsia"/>
          <w:color w:val="FF0000"/>
          <w:sz w:val="24"/>
          <w:szCs w:val="24"/>
        </w:rPr>
        <w:t>和中大道</w:t>
      </w:r>
      <w:r w:rsidRPr="0051406B">
        <w:rPr>
          <w:rFonts w:ascii="宋体" w:eastAsia="宋体" w:hAnsi="宋体"/>
          <w:color w:val="FF0000"/>
          <w:sz w:val="24"/>
          <w:szCs w:val="24"/>
        </w:rPr>
        <w:t>1368号正</w:t>
      </w:r>
      <w:proofErr w:type="gramStart"/>
      <w:r w:rsidRPr="0051406B">
        <w:rPr>
          <w:rFonts w:ascii="宋体" w:eastAsia="宋体" w:hAnsi="宋体"/>
          <w:color w:val="FF0000"/>
          <w:sz w:val="24"/>
          <w:szCs w:val="24"/>
        </w:rPr>
        <w:t>荣现代</w:t>
      </w:r>
      <w:proofErr w:type="gramEnd"/>
      <w:r w:rsidRPr="0051406B">
        <w:rPr>
          <w:rFonts w:ascii="宋体" w:eastAsia="宋体" w:hAnsi="宋体"/>
          <w:color w:val="FF0000"/>
          <w:sz w:val="24"/>
          <w:szCs w:val="24"/>
        </w:rPr>
        <w:t>城A座9楼</w:t>
      </w:r>
    </w:p>
    <w:p w14:paraId="2FDFA746" w14:textId="77777777" w:rsidR="003E77AF" w:rsidRDefault="003E77AF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0E2C19C5" w14:textId="25BBC775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/>
          <w:color w:val="FF0000"/>
          <w:sz w:val="24"/>
          <w:szCs w:val="24"/>
        </w:rPr>
        <w:t>联系人：唐先生、凌先生、杜小姐</w:t>
      </w:r>
    </w:p>
    <w:p w14:paraId="37CE1DD3" w14:textId="77777777" w:rsidR="003E77AF" w:rsidRDefault="003E77AF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4CE550D0" w14:textId="3221051E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/>
          <w:color w:val="FF0000"/>
          <w:sz w:val="24"/>
          <w:szCs w:val="24"/>
        </w:rPr>
        <w:t>联系电话：0791-88538486/19100211688/18170099016</w:t>
      </w:r>
    </w:p>
    <w:p w14:paraId="32CB16A7" w14:textId="77777777" w:rsidR="003E77AF" w:rsidRDefault="003E77AF" w:rsidP="0051406B">
      <w:pPr>
        <w:rPr>
          <w:rFonts w:ascii="宋体" w:eastAsia="宋体" w:hAnsi="宋体"/>
          <w:color w:val="FF0000"/>
          <w:sz w:val="24"/>
          <w:szCs w:val="24"/>
        </w:rPr>
      </w:pPr>
    </w:p>
    <w:p w14:paraId="145A28E3" w14:textId="795AFDE4" w:rsidR="0051406B" w:rsidRPr="0051406B" w:rsidRDefault="0051406B" w:rsidP="0051406B">
      <w:pPr>
        <w:rPr>
          <w:rFonts w:ascii="宋体" w:eastAsia="宋体" w:hAnsi="宋体"/>
          <w:color w:val="FF0000"/>
          <w:sz w:val="24"/>
          <w:szCs w:val="24"/>
        </w:rPr>
      </w:pPr>
      <w:r w:rsidRPr="0051406B">
        <w:rPr>
          <w:rFonts w:ascii="宋体" w:eastAsia="宋体" w:hAnsi="宋体"/>
          <w:color w:val="FF0000"/>
          <w:sz w:val="24"/>
          <w:szCs w:val="24"/>
        </w:rPr>
        <w:t xml:space="preserve">公司招聘邮箱：Sybil2023@163.com </w:t>
      </w:r>
    </w:p>
    <w:p w14:paraId="4036F4BA" w14:textId="4134F09A" w:rsidR="0051406B" w:rsidRDefault="0051406B" w:rsidP="0051406B">
      <w:pPr>
        <w:rPr>
          <w:rFonts w:ascii="宋体" w:eastAsia="宋体" w:hAnsi="宋体"/>
          <w:sz w:val="24"/>
          <w:szCs w:val="24"/>
        </w:rPr>
      </w:pPr>
    </w:p>
    <w:p w14:paraId="26FF285A" w14:textId="77777777" w:rsidR="003E77AF" w:rsidRPr="00132A84" w:rsidRDefault="003E77AF" w:rsidP="0051406B">
      <w:pPr>
        <w:rPr>
          <w:rFonts w:ascii="宋体" w:eastAsia="宋体" w:hAnsi="宋体"/>
          <w:sz w:val="24"/>
          <w:szCs w:val="24"/>
        </w:rPr>
      </w:pPr>
    </w:p>
    <w:sectPr w:rsidR="003E77AF" w:rsidRPr="0013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16B1F"/>
    <w:multiLevelType w:val="multilevel"/>
    <w:tmpl w:val="9F32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6B"/>
    <w:rsid w:val="00132A84"/>
    <w:rsid w:val="003E77AF"/>
    <w:rsid w:val="0051406B"/>
    <w:rsid w:val="007571BF"/>
    <w:rsid w:val="00C0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B63B"/>
  <w15:chartTrackingRefBased/>
  <w15:docId w15:val="{18928285-A86E-4CB8-B2F3-58BA2C6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3644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944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9967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8998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25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5572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A18292</dc:creator>
  <cp:keywords/>
  <dc:description/>
  <cp:lastModifiedBy>A18292</cp:lastModifiedBy>
  <cp:revision>6</cp:revision>
  <dcterms:created xsi:type="dcterms:W3CDTF">2020-10-09T15:00:00Z</dcterms:created>
  <dcterms:modified xsi:type="dcterms:W3CDTF">2020-10-10T12:04:00Z</dcterms:modified>
</cp:coreProperties>
</file>