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    江西农业大学工学院</w:t>
      </w:r>
    </w:p>
    <w:p>
      <w:pPr>
        <w:widowControl/>
        <w:spacing w:line="44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    货物、服务项目分散采购流程图</w:t>
      </w:r>
    </w:p>
    <w:p>
      <w:pPr>
        <w:widowControl/>
        <w:spacing w:line="280" w:lineRule="exact"/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widowControl/>
        <w:spacing w:line="280" w:lineRule="exact"/>
        <w:jc w:val="center"/>
        <w:rPr>
          <w:rFonts w:asciiTheme="minorEastAsia" w:hAnsiTheme="minorEastAsia"/>
          <w:b/>
          <w:sz w:val="30"/>
          <w:szCs w:val="30"/>
        </w:rPr>
      </w:pPr>
    </w:p>
    <w:p>
      <w:pPr>
        <w:tabs>
          <w:tab w:val="left" w:pos="8820"/>
        </w:tabs>
        <w:rPr>
          <w:sz w:val="28"/>
          <w:szCs w:val="28"/>
        </w:rPr>
      </w:pPr>
      <w:r>
        <w:rPr>
          <w:b/>
          <w:kern w:val="0"/>
          <w:sz w:val="28"/>
          <w:szCs w:val="28"/>
        </w:rPr>
        <w:pict>
          <v:shape id="_x0000_s2050" o:spid="_x0000_s2050" o:spt="117" type="#_x0000_t117" style="position:absolute;left:0pt;margin-left:118.45pt;margin-top:13.25pt;height:56pt;width:321.1pt;z-index:2517626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学院用户申请填报“分散采购计划明细表（属于固定资产的仅填写资产处的申购计划表）”、“分散采购申请表”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kern w:val="0"/>
          <w:sz w:val="28"/>
          <w:szCs w:val="28"/>
        </w:rPr>
        <w:pict>
          <v:shape id="_x0000_s2051" o:spid="_x0000_s2051" o:spt="32" type="#_x0000_t32" style="position:absolute;left:0pt;margin-left:271.65pt;margin-top:6.85pt;height:36pt;width:0pt;z-index:251791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 w:val="28"/>
          <w:szCs w:val="28"/>
        </w:rPr>
      </w:pPr>
      <w:r>
        <w:rPr>
          <w:sz w:val="28"/>
          <w:szCs w:val="28"/>
        </w:rPr>
        <w:pict>
          <v:shape id="_x0000_s2052" o:spid="_x0000_s2052" o:spt="109" type="#_x0000_t109" style="position:absolute;left:0pt;margin-left:191.3pt;margin-top:11.85pt;height:25pt;width:161.25pt;z-index:2519971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Cs w:val="21"/>
                    </w:rPr>
                    <w:t>学院台账管理员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  <w:r>
        <w:rPr>
          <w:b/>
          <w:kern w:val="0"/>
          <w:sz w:val="28"/>
          <w:szCs w:val="28"/>
        </w:rPr>
        <w:pict>
          <v:shape id="_x0000_s2053" o:spid="_x0000_s2053" o:spt="32" type="#_x0000_t32" style="position:absolute;left:0pt;margin-left:271.65pt;margin-top:5.65pt;height:36pt;width:0pt;z-index:25216614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 w:val="28"/>
          <w:szCs w:val="28"/>
        </w:rPr>
        <w:pict>
          <v:shape id="_x0000_s2054" o:spid="_x0000_s2054" o:spt="109" type="#_x0000_t109" style="position:absolute;left:0pt;margin-left:191.3pt;margin-top:9.75pt;height:25pt;width:161.25pt;z-index:2518241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财务处、招标与采购中心审核</w:t>
                  </w:r>
                </w:p>
                <w:p/>
              </w:txbxContent>
            </v:textbox>
          </v:shape>
        </w:pict>
      </w:r>
    </w:p>
    <w:p>
      <w:pPr>
        <w:rPr>
          <w:szCs w:val="21"/>
        </w:rPr>
      </w:pPr>
    </w:p>
    <w:p>
      <w:pPr>
        <w:rPr>
          <w:szCs w:val="21"/>
        </w:rPr>
      </w:pPr>
      <w:bookmarkStart w:id="0" w:name="_GoBack"/>
      <w:r>
        <w:rPr>
          <w:b/>
          <w:kern w:val="0"/>
          <w:sz w:val="28"/>
          <w:szCs w:val="28"/>
        </w:rPr>
        <w:pict>
          <v:shape id="_x0000_s2055" o:spid="_x0000_s2055" o:spt="32" type="#_x0000_t32" style="position:absolute;left:0pt;margin-left:271.65pt;margin-top:4.2pt;height:36pt;width:0pt;z-index:2518261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bookmarkEnd w:id="0"/>
    <w:p>
      <w:pPr>
        <w:rPr>
          <w:szCs w:val="21"/>
        </w:rPr>
      </w:pPr>
    </w:p>
    <w:p>
      <w:pPr>
        <w:rPr>
          <w:szCs w:val="21"/>
        </w:rPr>
      </w:pPr>
      <w:r>
        <w:rPr>
          <w:b/>
          <w:kern w:val="0"/>
          <w:szCs w:val="21"/>
        </w:rPr>
        <w:pict>
          <v:shape id="_x0000_s2056" o:spid="_x0000_s2056" o:spt="109" type="#_x0000_t109" style="position:absolute;left:0pt;margin-left:191.3pt;margin-top:8.35pt;height:40.5pt;width:168pt;z-index:2517760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招标与采购中心或申请单位组织采购活动，填“分散采购执行表”</w:t>
                  </w:r>
                </w:p>
              </w:txbxContent>
            </v:textbox>
          </v:shape>
        </w:pict>
      </w:r>
    </w:p>
    <w:p>
      <w:pPr>
        <w:rPr>
          <w:szCs w:val="21"/>
        </w:rPr>
      </w:pPr>
    </w:p>
    <w:p>
      <w:pPr>
        <w:ind w:firstLine="3885" w:firstLineChars="1850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</w:p>
    <w:p>
      <w:pPr>
        <w:tabs>
          <w:tab w:val="left" w:pos="2685"/>
          <w:tab w:val="left" w:pos="5880"/>
        </w:tabs>
        <w:rPr>
          <w:szCs w:val="21"/>
        </w:rPr>
      </w:pPr>
      <w:r>
        <w:rPr>
          <w:szCs w:val="21"/>
        </w:rPr>
        <w:pict>
          <v:shape id="_x0000_s2058" o:spid="_x0000_s2058" o:spt="61" type="#_x0000_t61" style="position:absolute;left:0pt;margin-left:426.35pt;margin-top:6.1pt;height:106.15pt;width:102.25pt;z-index:251830272;mso-width-relative:page;mso-height-relative:page;" coordsize="21600,21600" adj="-9613,14199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Cs w:val="21"/>
                    </w:rPr>
                    <w:t>属固定资产的项目由学院台账管理员填写“供货清单”到招标与采购中心盖章后到资实处办理入库手续</w:t>
                  </w:r>
                </w:p>
                <w:p/>
              </w:txbxContent>
            </v:textbox>
          </v:shape>
        </w:pict>
      </w:r>
      <w:r>
        <w:rPr>
          <w:szCs w:val="21"/>
        </w:rPr>
        <w:pict>
          <v:shape id="_x0000_s2057" o:spid="_x0000_s2057" o:spt="32" type="#_x0000_t32" style="position:absolute;left:0pt;margin-left:271.65pt;margin-top:2.7pt;height:36pt;width:0pt;z-index:25182720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tabs>
          <w:tab w:val="left" w:pos="7860"/>
        </w:tabs>
        <w:rPr>
          <w:szCs w:val="21"/>
        </w:rPr>
      </w:pPr>
    </w:p>
    <w:p>
      <w:pPr>
        <w:tabs>
          <w:tab w:val="left" w:pos="7860"/>
        </w:tabs>
        <w:rPr>
          <w:szCs w:val="21"/>
        </w:rPr>
      </w:pPr>
      <w:r>
        <w:rPr>
          <w:b/>
          <w:kern w:val="0"/>
          <w:szCs w:val="21"/>
        </w:rPr>
        <w:pict>
          <v:shape id="_x0000_s2059" o:spid="_x0000_s2059" o:spt="109" type="#_x0000_t109" style="position:absolute;left:0pt;margin-left:165.8pt;margin-top:7.5pt;height:62.25pt;width:213pt;z-index:25178009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采购完成后，学院台账管理员将“计划表（如资实处的计划表则提供复印件）”、“采购申请表”、“采购执行表”、“合同”交招标与采购中心备案</w:t>
                  </w:r>
                </w:p>
                <w:p>
                  <w:pPr>
                    <w:jc w:val="center"/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szCs w:val="21"/>
        </w:rPr>
        <w:tab/>
      </w:r>
    </w:p>
    <w:p>
      <w:pPr>
        <w:tabs>
          <w:tab w:val="left" w:pos="7860"/>
        </w:tabs>
        <w:rPr>
          <w:szCs w:val="21"/>
        </w:rPr>
      </w:pPr>
    </w:p>
    <w:p>
      <w:pPr>
        <w:rPr>
          <w:szCs w:val="21"/>
        </w:rPr>
      </w:pPr>
    </w:p>
    <w:p>
      <w:pPr>
        <w:tabs>
          <w:tab w:val="left" w:pos="6810"/>
        </w:tabs>
        <w:rPr>
          <w:szCs w:val="21"/>
        </w:rPr>
      </w:pPr>
      <w:r>
        <w:rPr>
          <w:szCs w:val="21"/>
        </w:rPr>
        <w:tab/>
      </w:r>
    </w:p>
    <w:p>
      <w:pPr>
        <w:rPr>
          <w:szCs w:val="21"/>
        </w:rPr>
      </w:pPr>
      <w:r>
        <w:rPr>
          <w:szCs w:val="21"/>
        </w:rPr>
        <w:pict>
          <v:shape id="_x0000_s2060" o:spid="_x0000_s2060" o:spt="32" type="#_x0000_t32" style="position:absolute;left:0pt;margin-left:271.65pt;margin-top:7.35pt;height:19.5pt;width:0.05pt;z-index:25182822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rPr>
          <w:szCs w:val="21"/>
        </w:rPr>
      </w:pPr>
      <w:r>
        <w:rPr>
          <w:szCs w:val="21"/>
        </w:rPr>
        <w:pict>
          <v:shape id="_x0000_s2061" o:spid="_x0000_s2061" o:spt="116" type="#_x0000_t116" style="position:absolute;left:0pt;margin-left:180.8pt;margin-top:10.6pt;height:33.75pt;width:168.8pt;z-index:2518200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财务处报账</w:t>
                  </w:r>
                </w:p>
                <w:p/>
              </w:txbxContent>
            </v:textbox>
          </v:shape>
        </w:pict>
      </w:r>
    </w:p>
    <w:p>
      <w:pPr>
        <w:rPr>
          <w:szCs w:val="21"/>
        </w:rPr>
      </w:pPr>
    </w:p>
    <w:p>
      <w:pPr>
        <w:tabs>
          <w:tab w:val="left" w:pos="5430"/>
        </w:tabs>
        <w:rPr>
          <w:szCs w:val="21"/>
        </w:rPr>
      </w:pPr>
      <w:r>
        <w:rPr>
          <w:szCs w:val="21"/>
        </w:rPr>
        <w:tab/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tabs>
          <w:tab w:val="right" w:pos="8306"/>
        </w:tabs>
        <w:rPr>
          <w:szCs w:val="21"/>
        </w:rPr>
      </w:pPr>
    </w:p>
    <w:p>
      <w:pPr>
        <w:tabs>
          <w:tab w:val="right" w:pos="8306"/>
        </w:tabs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tabs>
          <w:tab w:val="left" w:pos="4620"/>
        </w:tabs>
        <w:rPr>
          <w:szCs w:val="21"/>
        </w:rPr>
      </w:pPr>
      <w:r>
        <w:rPr>
          <w:szCs w:val="21"/>
        </w:rPr>
        <w:tab/>
      </w:r>
    </w:p>
    <w:sectPr>
      <w:footerReference r:id="rId3" w:type="default"/>
      <w:pgSz w:w="11906" w:h="16838"/>
      <w:pgMar w:top="1440" w:right="1800" w:bottom="1440" w:left="2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8cZSG6/uGNYBCq6ISquSWQ2XA8c=" w:salt="87HDIzP7hrfnHmd0gAar3A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577"/>
    <w:rsid w:val="00001344"/>
    <w:rsid w:val="000147CF"/>
    <w:rsid w:val="0002616B"/>
    <w:rsid w:val="00032F38"/>
    <w:rsid w:val="00037C50"/>
    <w:rsid w:val="00042E6A"/>
    <w:rsid w:val="0004622F"/>
    <w:rsid w:val="000464C2"/>
    <w:rsid w:val="00051170"/>
    <w:rsid w:val="0005213E"/>
    <w:rsid w:val="00056A42"/>
    <w:rsid w:val="00056B50"/>
    <w:rsid w:val="00074DA7"/>
    <w:rsid w:val="00083D24"/>
    <w:rsid w:val="00086FFB"/>
    <w:rsid w:val="0009311C"/>
    <w:rsid w:val="000968FE"/>
    <w:rsid w:val="000A0272"/>
    <w:rsid w:val="000B6BA2"/>
    <w:rsid w:val="000E5F30"/>
    <w:rsid w:val="000E648C"/>
    <w:rsid w:val="000F7FC6"/>
    <w:rsid w:val="00105D38"/>
    <w:rsid w:val="00115C53"/>
    <w:rsid w:val="00131A30"/>
    <w:rsid w:val="00154DB0"/>
    <w:rsid w:val="00155A75"/>
    <w:rsid w:val="00156B5D"/>
    <w:rsid w:val="00162BA0"/>
    <w:rsid w:val="00162E74"/>
    <w:rsid w:val="00163D7B"/>
    <w:rsid w:val="001753D0"/>
    <w:rsid w:val="00175B3D"/>
    <w:rsid w:val="0018596B"/>
    <w:rsid w:val="001A7D25"/>
    <w:rsid w:val="001B5B25"/>
    <w:rsid w:val="001E1EFE"/>
    <w:rsid w:val="001E70C4"/>
    <w:rsid w:val="00212F81"/>
    <w:rsid w:val="002160C4"/>
    <w:rsid w:val="002223B9"/>
    <w:rsid w:val="00224B82"/>
    <w:rsid w:val="00227BC0"/>
    <w:rsid w:val="0024401E"/>
    <w:rsid w:val="00244696"/>
    <w:rsid w:val="002470B1"/>
    <w:rsid w:val="002625A7"/>
    <w:rsid w:val="00264314"/>
    <w:rsid w:val="002741ED"/>
    <w:rsid w:val="0028349F"/>
    <w:rsid w:val="002850B8"/>
    <w:rsid w:val="00286058"/>
    <w:rsid w:val="0028700D"/>
    <w:rsid w:val="00294A31"/>
    <w:rsid w:val="002A245A"/>
    <w:rsid w:val="002A47A5"/>
    <w:rsid w:val="002A65C1"/>
    <w:rsid w:val="002D05FE"/>
    <w:rsid w:val="002D4BA4"/>
    <w:rsid w:val="002E4286"/>
    <w:rsid w:val="002F08E0"/>
    <w:rsid w:val="002F13A3"/>
    <w:rsid w:val="002F5650"/>
    <w:rsid w:val="002F6F78"/>
    <w:rsid w:val="002F7C0D"/>
    <w:rsid w:val="00301C94"/>
    <w:rsid w:val="00321A8E"/>
    <w:rsid w:val="00327B84"/>
    <w:rsid w:val="0034037F"/>
    <w:rsid w:val="00353887"/>
    <w:rsid w:val="00362768"/>
    <w:rsid w:val="00367D06"/>
    <w:rsid w:val="00370E86"/>
    <w:rsid w:val="00380663"/>
    <w:rsid w:val="0038286F"/>
    <w:rsid w:val="003830B6"/>
    <w:rsid w:val="00384BFD"/>
    <w:rsid w:val="00385D6D"/>
    <w:rsid w:val="00387A3D"/>
    <w:rsid w:val="003A45EF"/>
    <w:rsid w:val="003A4860"/>
    <w:rsid w:val="003A79C5"/>
    <w:rsid w:val="003A7F1A"/>
    <w:rsid w:val="003B71EB"/>
    <w:rsid w:val="003C05BF"/>
    <w:rsid w:val="003D2B26"/>
    <w:rsid w:val="003D2CA0"/>
    <w:rsid w:val="003D4138"/>
    <w:rsid w:val="003E0CB9"/>
    <w:rsid w:val="003E1A39"/>
    <w:rsid w:val="003E6308"/>
    <w:rsid w:val="00411DB4"/>
    <w:rsid w:val="004232BA"/>
    <w:rsid w:val="00431D0F"/>
    <w:rsid w:val="00444F02"/>
    <w:rsid w:val="00451813"/>
    <w:rsid w:val="00453B2F"/>
    <w:rsid w:val="00457F0F"/>
    <w:rsid w:val="0046305A"/>
    <w:rsid w:val="00483A6C"/>
    <w:rsid w:val="0048648A"/>
    <w:rsid w:val="00493E22"/>
    <w:rsid w:val="004A1DC3"/>
    <w:rsid w:val="004A4A36"/>
    <w:rsid w:val="004B35F5"/>
    <w:rsid w:val="004B3EEF"/>
    <w:rsid w:val="004B6CDA"/>
    <w:rsid w:val="004D7CAB"/>
    <w:rsid w:val="004E35E5"/>
    <w:rsid w:val="004E50E0"/>
    <w:rsid w:val="004F13F6"/>
    <w:rsid w:val="004F33CD"/>
    <w:rsid w:val="004F3D50"/>
    <w:rsid w:val="00503E6D"/>
    <w:rsid w:val="00512951"/>
    <w:rsid w:val="005415B1"/>
    <w:rsid w:val="00551638"/>
    <w:rsid w:val="005606EF"/>
    <w:rsid w:val="0056297B"/>
    <w:rsid w:val="005633E4"/>
    <w:rsid w:val="00585E0B"/>
    <w:rsid w:val="00587121"/>
    <w:rsid w:val="0059307C"/>
    <w:rsid w:val="005A1E9B"/>
    <w:rsid w:val="005C7B26"/>
    <w:rsid w:val="005D2FC5"/>
    <w:rsid w:val="005D54C0"/>
    <w:rsid w:val="005F2A0A"/>
    <w:rsid w:val="005F31C5"/>
    <w:rsid w:val="005F49CF"/>
    <w:rsid w:val="005F6A76"/>
    <w:rsid w:val="006068BD"/>
    <w:rsid w:val="006301CE"/>
    <w:rsid w:val="00631026"/>
    <w:rsid w:val="00636204"/>
    <w:rsid w:val="00640EF1"/>
    <w:rsid w:val="00654DA9"/>
    <w:rsid w:val="00654E3E"/>
    <w:rsid w:val="00656295"/>
    <w:rsid w:val="00671911"/>
    <w:rsid w:val="0067216D"/>
    <w:rsid w:val="0067358E"/>
    <w:rsid w:val="0068149D"/>
    <w:rsid w:val="00684271"/>
    <w:rsid w:val="006847D2"/>
    <w:rsid w:val="0068495E"/>
    <w:rsid w:val="00694A78"/>
    <w:rsid w:val="0069691C"/>
    <w:rsid w:val="006A0906"/>
    <w:rsid w:val="006A3A3B"/>
    <w:rsid w:val="006A68D6"/>
    <w:rsid w:val="006B5B8F"/>
    <w:rsid w:val="006B7DC5"/>
    <w:rsid w:val="006C4214"/>
    <w:rsid w:val="006C7895"/>
    <w:rsid w:val="006D27B1"/>
    <w:rsid w:val="006E052A"/>
    <w:rsid w:val="006E091B"/>
    <w:rsid w:val="006E2C83"/>
    <w:rsid w:val="006E7BE8"/>
    <w:rsid w:val="007104CE"/>
    <w:rsid w:val="007135DE"/>
    <w:rsid w:val="00717C5C"/>
    <w:rsid w:val="007239E5"/>
    <w:rsid w:val="0074545F"/>
    <w:rsid w:val="00751061"/>
    <w:rsid w:val="00757289"/>
    <w:rsid w:val="00767A4B"/>
    <w:rsid w:val="00774D7B"/>
    <w:rsid w:val="00795879"/>
    <w:rsid w:val="007A7D45"/>
    <w:rsid w:val="007B1BB1"/>
    <w:rsid w:val="007C43B9"/>
    <w:rsid w:val="007D2200"/>
    <w:rsid w:val="007D4B23"/>
    <w:rsid w:val="007D4FAF"/>
    <w:rsid w:val="007D6042"/>
    <w:rsid w:val="007F298B"/>
    <w:rsid w:val="00800CE1"/>
    <w:rsid w:val="00803A27"/>
    <w:rsid w:val="00806838"/>
    <w:rsid w:val="008242B4"/>
    <w:rsid w:val="00831C30"/>
    <w:rsid w:val="00843C85"/>
    <w:rsid w:val="00854271"/>
    <w:rsid w:val="0087426A"/>
    <w:rsid w:val="00894619"/>
    <w:rsid w:val="008A503D"/>
    <w:rsid w:val="008A50DA"/>
    <w:rsid w:val="008A7432"/>
    <w:rsid w:val="008C0006"/>
    <w:rsid w:val="008C3B0D"/>
    <w:rsid w:val="008C5562"/>
    <w:rsid w:val="008C6C3C"/>
    <w:rsid w:val="008D071C"/>
    <w:rsid w:val="008D34A2"/>
    <w:rsid w:val="008E747F"/>
    <w:rsid w:val="009110D7"/>
    <w:rsid w:val="00917115"/>
    <w:rsid w:val="0092486B"/>
    <w:rsid w:val="00925443"/>
    <w:rsid w:val="00926F00"/>
    <w:rsid w:val="00935280"/>
    <w:rsid w:val="00935B5A"/>
    <w:rsid w:val="00952148"/>
    <w:rsid w:val="0096675D"/>
    <w:rsid w:val="009840BD"/>
    <w:rsid w:val="0098767A"/>
    <w:rsid w:val="0099611B"/>
    <w:rsid w:val="009B0DDC"/>
    <w:rsid w:val="009B3287"/>
    <w:rsid w:val="009C3B7D"/>
    <w:rsid w:val="009C4ADD"/>
    <w:rsid w:val="009C57CF"/>
    <w:rsid w:val="009D0536"/>
    <w:rsid w:val="009F4C2F"/>
    <w:rsid w:val="009F65C4"/>
    <w:rsid w:val="00A02CDB"/>
    <w:rsid w:val="00A11FFE"/>
    <w:rsid w:val="00A145A5"/>
    <w:rsid w:val="00A26780"/>
    <w:rsid w:val="00A34D13"/>
    <w:rsid w:val="00A35FC9"/>
    <w:rsid w:val="00A37E3B"/>
    <w:rsid w:val="00A4308D"/>
    <w:rsid w:val="00A54D96"/>
    <w:rsid w:val="00A5548D"/>
    <w:rsid w:val="00A55BF7"/>
    <w:rsid w:val="00A5677B"/>
    <w:rsid w:val="00A64E68"/>
    <w:rsid w:val="00A80971"/>
    <w:rsid w:val="00A95521"/>
    <w:rsid w:val="00AA1A18"/>
    <w:rsid w:val="00AA4CDE"/>
    <w:rsid w:val="00AB653E"/>
    <w:rsid w:val="00AC2304"/>
    <w:rsid w:val="00AD378A"/>
    <w:rsid w:val="00AD5C01"/>
    <w:rsid w:val="00AD5C1B"/>
    <w:rsid w:val="00AD746A"/>
    <w:rsid w:val="00AE17FE"/>
    <w:rsid w:val="00AF3D16"/>
    <w:rsid w:val="00B073B5"/>
    <w:rsid w:val="00B15871"/>
    <w:rsid w:val="00B215DE"/>
    <w:rsid w:val="00B24199"/>
    <w:rsid w:val="00B32320"/>
    <w:rsid w:val="00B34A4F"/>
    <w:rsid w:val="00B4789D"/>
    <w:rsid w:val="00B5279B"/>
    <w:rsid w:val="00B57B3C"/>
    <w:rsid w:val="00B723B0"/>
    <w:rsid w:val="00B80326"/>
    <w:rsid w:val="00B81FB4"/>
    <w:rsid w:val="00B844AA"/>
    <w:rsid w:val="00B90997"/>
    <w:rsid w:val="00B90E2B"/>
    <w:rsid w:val="00B95B9D"/>
    <w:rsid w:val="00B95FEA"/>
    <w:rsid w:val="00BB481D"/>
    <w:rsid w:val="00BC4874"/>
    <w:rsid w:val="00BE1186"/>
    <w:rsid w:val="00BE1A08"/>
    <w:rsid w:val="00BE54A2"/>
    <w:rsid w:val="00BE5893"/>
    <w:rsid w:val="00BF18C0"/>
    <w:rsid w:val="00C12522"/>
    <w:rsid w:val="00C1537C"/>
    <w:rsid w:val="00C15742"/>
    <w:rsid w:val="00C23AC0"/>
    <w:rsid w:val="00C24679"/>
    <w:rsid w:val="00C45648"/>
    <w:rsid w:val="00C536A3"/>
    <w:rsid w:val="00C67377"/>
    <w:rsid w:val="00C7142D"/>
    <w:rsid w:val="00C806B5"/>
    <w:rsid w:val="00C8257A"/>
    <w:rsid w:val="00C82C94"/>
    <w:rsid w:val="00C85FB9"/>
    <w:rsid w:val="00CA4932"/>
    <w:rsid w:val="00CA715E"/>
    <w:rsid w:val="00CC1B25"/>
    <w:rsid w:val="00CD244E"/>
    <w:rsid w:val="00CD36C1"/>
    <w:rsid w:val="00CD58F3"/>
    <w:rsid w:val="00CE045D"/>
    <w:rsid w:val="00CE7DD3"/>
    <w:rsid w:val="00CF1A05"/>
    <w:rsid w:val="00CF6752"/>
    <w:rsid w:val="00CF6C59"/>
    <w:rsid w:val="00D2403D"/>
    <w:rsid w:val="00D433F5"/>
    <w:rsid w:val="00D44ED2"/>
    <w:rsid w:val="00D52A5F"/>
    <w:rsid w:val="00D62DF8"/>
    <w:rsid w:val="00D77BB8"/>
    <w:rsid w:val="00D84220"/>
    <w:rsid w:val="00D946F6"/>
    <w:rsid w:val="00D9512B"/>
    <w:rsid w:val="00D9605B"/>
    <w:rsid w:val="00DA235D"/>
    <w:rsid w:val="00DA39CE"/>
    <w:rsid w:val="00DB0577"/>
    <w:rsid w:val="00DD002C"/>
    <w:rsid w:val="00DD09D8"/>
    <w:rsid w:val="00DD5B2C"/>
    <w:rsid w:val="00DF0B68"/>
    <w:rsid w:val="00DF4015"/>
    <w:rsid w:val="00DF7AA1"/>
    <w:rsid w:val="00E1374E"/>
    <w:rsid w:val="00E14C6F"/>
    <w:rsid w:val="00E20869"/>
    <w:rsid w:val="00E21255"/>
    <w:rsid w:val="00E229FF"/>
    <w:rsid w:val="00E31C4F"/>
    <w:rsid w:val="00E3592F"/>
    <w:rsid w:val="00E36BBD"/>
    <w:rsid w:val="00E43B5D"/>
    <w:rsid w:val="00E505A6"/>
    <w:rsid w:val="00E513C8"/>
    <w:rsid w:val="00E53E30"/>
    <w:rsid w:val="00E66743"/>
    <w:rsid w:val="00E821D0"/>
    <w:rsid w:val="00E82509"/>
    <w:rsid w:val="00E84A80"/>
    <w:rsid w:val="00E9133E"/>
    <w:rsid w:val="00E97BDB"/>
    <w:rsid w:val="00EA40E7"/>
    <w:rsid w:val="00EA6C32"/>
    <w:rsid w:val="00EB0A81"/>
    <w:rsid w:val="00EB5C5E"/>
    <w:rsid w:val="00EC62F3"/>
    <w:rsid w:val="00EC73B9"/>
    <w:rsid w:val="00EE1667"/>
    <w:rsid w:val="00EE2192"/>
    <w:rsid w:val="00EF4C61"/>
    <w:rsid w:val="00F01537"/>
    <w:rsid w:val="00F13F9B"/>
    <w:rsid w:val="00F15C9B"/>
    <w:rsid w:val="00F16011"/>
    <w:rsid w:val="00F32D7D"/>
    <w:rsid w:val="00F33917"/>
    <w:rsid w:val="00F343B8"/>
    <w:rsid w:val="00F36CDA"/>
    <w:rsid w:val="00F55EB1"/>
    <w:rsid w:val="00F6429B"/>
    <w:rsid w:val="00F67394"/>
    <w:rsid w:val="00F7107E"/>
    <w:rsid w:val="00F71A4D"/>
    <w:rsid w:val="00F7438C"/>
    <w:rsid w:val="00F92DEF"/>
    <w:rsid w:val="00F93A1B"/>
    <w:rsid w:val="00FB040C"/>
    <w:rsid w:val="00FC381A"/>
    <w:rsid w:val="00FD2FE6"/>
    <w:rsid w:val="00FD4417"/>
    <w:rsid w:val="00FE28C8"/>
    <w:rsid w:val="073D4B2B"/>
    <w:rsid w:val="0EC4158E"/>
    <w:rsid w:val="17BB3189"/>
    <w:rsid w:val="22BE56FE"/>
    <w:rsid w:val="2564716E"/>
    <w:rsid w:val="372000B0"/>
    <w:rsid w:val="48B15CEA"/>
    <w:rsid w:val="64F100D7"/>
    <w:rsid w:val="6F2033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3"/>
        <o:r id="V:Rule3" type="connector" idref="#_x0000_s2055"/>
        <o:r id="V:Rule4" type="connector" idref="#_x0000_s2057"/>
        <o:r id="V:Rule5" type="connector" idref="#_x0000_s20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semiHidden/>
    <w:unhideWhenUsed/>
    <w:uiPriority w:val="99"/>
    <w:rPr>
      <w:sz w:val="21"/>
      <w:szCs w:val="21"/>
    </w:rPr>
  </w:style>
  <w:style w:type="character" w:customStyle="1" w:styleId="10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link w:val="2"/>
    <w:semiHidden/>
    <w:uiPriority w:val="99"/>
    <w:rPr>
      <w:kern w:val="2"/>
      <w:sz w:val="21"/>
      <w:szCs w:val="22"/>
    </w:rPr>
  </w:style>
  <w:style w:type="character" w:customStyle="1" w:styleId="14">
    <w:name w:val="批注主题 Char"/>
    <w:link w:val="6"/>
    <w:semiHidden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8"/>
    <customShpInfo spid="_x0000_s2057"/>
    <customShpInfo spid="_x0000_s2059"/>
    <customShpInfo spid="_x0000_s2060"/>
    <customShpInfo spid="_x0000_s206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806E1-F72A-4899-B9E6-D5F1D217D1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79</Characters>
  <Lines>1</Lines>
  <Paragraphs>1</Paragraphs>
  <TotalTime>6</TotalTime>
  <ScaleCrop>false</ScaleCrop>
  <LinksUpToDate>false</LinksUpToDate>
  <CharactersWithSpaces>91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2018-11-27T09:47:00Z</dcterms:created>
  <dc:creator>wp</dc:creator>
  <cp:lastModifiedBy>吴炎军</cp:lastModifiedBy>
  <cp:lastPrinted>2018-11-30T09:06:00Z</cp:lastPrinted>
  <dcterms:modified xsi:type="dcterms:W3CDTF">2019-10-12T01:53:56Z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