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71" w:rsidRPr="008C5C18" w:rsidRDefault="00B54771" w:rsidP="008C5C18">
      <w:pPr>
        <w:spacing w:line="600" w:lineRule="exact"/>
        <w:rPr>
          <w:rFonts w:ascii="仿宋" w:hAnsi="仿宋"/>
          <w:sz w:val="32"/>
          <w:szCs w:val="32"/>
        </w:rPr>
      </w:pPr>
    </w:p>
    <w:p w:rsidR="00B54771" w:rsidRDefault="00C76946">
      <w:pPr>
        <w:spacing w:line="58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hint="eastAsia"/>
          <w:bCs/>
          <w:sz w:val="44"/>
          <w:szCs w:val="44"/>
        </w:rPr>
        <w:t>年</w:t>
      </w:r>
      <w:r>
        <w:rPr>
          <w:rFonts w:ascii="方正小标宋简体" w:eastAsia="方正小标宋简体" w:hAnsi="方正小标宋简体" w:cs="方正小标宋简体" w:hint="eastAsia"/>
          <w:bCs/>
          <w:sz w:val="44"/>
          <w:szCs w:val="44"/>
        </w:rPr>
        <w:t>3</w:t>
      </w:r>
      <w:r>
        <w:rPr>
          <w:rFonts w:ascii="方正小标宋简体" w:eastAsia="方正小标宋简体" w:hAnsi="方正小标宋简体" w:cs="方正小标宋简体" w:hint="eastAsia"/>
          <w:bCs/>
          <w:sz w:val="44"/>
          <w:szCs w:val="44"/>
        </w:rPr>
        <w:t>月（</w:t>
      </w:r>
      <w:r>
        <w:rPr>
          <w:rFonts w:ascii="方正小标宋简体" w:eastAsia="方正小标宋简体" w:hAnsi="方正小标宋简体" w:cs="方正小标宋简体" w:hint="eastAsia"/>
          <w:bCs/>
          <w:sz w:val="44"/>
          <w:szCs w:val="44"/>
        </w:rPr>
        <w:t>5</w:t>
      </w:r>
      <w:r>
        <w:rPr>
          <w:rFonts w:ascii="方正小标宋简体" w:eastAsia="方正小标宋简体" w:hAnsi="方正小标宋简体" w:cs="方正小标宋简体" w:hint="eastAsia"/>
          <w:bCs/>
          <w:sz w:val="44"/>
          <w:szCs w:val="44"/>
        </w:rPr>
        <w:t>8</w:t>
      </w:r>
      <w:r>
        <w:rPr>
          <w:rFonts w:ascii="方正小标宋简体" w:eastAsia="方正小标宋简体" w:hAnsi="方正小标宋简体" w:cs="方正小标宋简体" w:hint="eastAsia"/>
          <w:bCs/>
          <w:sz w:val="44"/>
          <w:szCs w:val="44"/>
        </w:rPr>
        <w:t>次）</w:t>
      </w:r>
    </w:p>
    <w:p w:rsidR="00B54771" w:rsidRDefault="008C5C18">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全国计算机等级考试</w:t>
      </w:r>
      <w:r w:rsidR="00C76946">
        <w:rPr>
          <w:rFonts w:ascii="方正小标宋简体" w:eastAsia="方正小标宋简体" w:hAnsi="方正小标宋简体" w:cs="方正小标宋简体" w:hint="eastAsia"/>
          <w:bCs/>
          <w:sz w:val="44"/>
          <w:szCs w:val="44"/>
        </w:rPr>
        <w:t>通知</w:t>
      </w:r>
    </w:p>
    <w:bookmarkEnd w:id="0"/>
    <w:p w:rsidR="00B54771" w:rsidRDefault="00B54771">
      <w:pPr>
        <w:spacing w:line="480" w:lineRule="exact"/>
        <w:rPr>
          <w:rFonts w:ascii="仿宋" w:hAnsi="仿宋"/>
          <w:sz w:val="32"/>
          <w:szCs w:val="32"/>
        </w:rPr>
      </w:pP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根据教育部考试中心统一部署，</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次）全国计算机等级考试（以下简称</w:t>
      </w:r>
      <w:r>
        <w:rPr>
          <w:rFonts w:ascii="仿宋_GB2312" w:eastAsia="仿宋_GB2312" w:hAnsi="仿宋_GB2312" w:cs="仿宋_GB2312" w:hint="eastAsia"/>
          <w:sz w:val="32"/>
          <w:szCs w:val="32"/>
        </w:rPr>
        <w:t>NCRE</w:t>
      </w:r>
      <w:r>
        <w:rPr>
          <w:rFonts w:ascii="仿宋_GB2312" w:eastAsia="仿宋_GB2312" w:hAnsi="仿宋_GB2312" w:cs="仿宋_GB2312" w:hint="eastAsia"/>
          <w:sz w:val="32"/>
          <w:szCs w:val="32"/>
        </w:rPr>
        <w:t>）将于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日举行，考试形式为机考。为</w:t>
      </w:r>
      <w:r>
        <w:rPr>
          <w:rFonts w:ascii="仿宋_GB2312" w:eastAsia="仿宋_GB2312" w:hAnsi="仿宋_GB2312" w:cs="仿宋_GB2312" w:hint="eastAsia"/>
          <w:sz w:val="32"/>
          <w:szCs w:val="32"/>
        </w:rPr>
        <w:t>确保考试安全顺利进行，现将有关事项通知如下：</w:t>
      </w:r>
    </w:p>
    <w:p w:rsidR="00B54771" w:rsidRDefault="00C76946">
      <w:pPr>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（一）报名对象及条件</w:t>
      </w:r>
    </w:p>
    <w:p w:rsidR="00B54771" w:rsidRDefault="004C583C">
      <w:pPr>
        <w:spacing w:line="540" w:lineRule="exact"/>
        <w:ind w:firstLineChars="200" w:firstLine="640"/>
        <w:rPr>
          <w:rFonts w:ascii="仿宋_GB2312" w:eastAsia="仿宋_GB2312" w:hAnsi="仿宋_GB2312" w:cs="仿宋_GB2312"/>
          <w:b/>
          <w:bCs/>
          <w:color w:val="FF0000"/>
          <w:sz w:val="32"/>
          <w:szCs w:val="32"/>
        </w:rPr>
      </w:pPr>
      <w:r>
        <w:rPr>
          <w:rFonts w:ascii="仿宋_GB2312" w:eastAsia="仿宋_GB2312" w:hAnsi="仿宋_GB2312" w:cs="仿宋_GB2312" w:hint="eastAsia"/>
          <w:sz w:val="32"/>
          <w:szCs w:val="32"/>
        </w:rPr>
        <w:t>各考点高校的在校生只能在本校报考，考点必须按时上传准确的考生学籍信息</w:t>
      </w:r>
      <w:r>
        <w:rPr>
          <w:rFonts w:ascii="仿宋_GB2312" w:eastAsia="仿宋_GB2312" w:hAnsi="仿宋_GB2312" w:cs="仿宋_GB2312" w:hint="eastAsia"/>
          <w:color w:val="000000"/>
          <w:sz w:val="32"/>
          <w:szCs w:val="32"/>
        </w:rPr>
        <w:t>库</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不得随意更改或增加，不得擅自接受跨校报考和社会考生报考。重复报考或跨校报考者一经查实，取消考试资格。</w:t>
      </w:r>
      <w:r w:rsidR="00C76946">
        <w:rPr>
          <w:rFonts w:ascii="仿宋_GB2312" w:eastAsia="仿宋_GB2312" w:hAnsi="仿宋_GB2312" w:cs="仿宋_GB2312" w:hint="eastAsia"/>
          <w:sz w:val="32"/>
          <w:szCs w:val="32"/>
        </w:rPr>
        <w:t>所有报考者均可根据自己学习和使用计算机的实际需要和计算机水平，选择参加其中任何一个或几个级别的考试，单次考试每名考生最多可报考</w:t>
      </w:r>
      <w:r w:rsidR="00C76946">
        <w:rPr>
          <w:rFonts w:ascii="仿宋_GB2312" w:eastAsia="仿宋_GB2312" w:hAnsi="仿宋_GB2312" w:cs="仿宋_GB2312" w:hint="eastAsia"/>
          <w:sz w:val="32"/>
          <w:szCs w:val="32"/>
        </w:rPr>
        <w:t>3</w:t>
      </w:r>
      <w:r w:rsidR="00C76946">
        <w:rPr>
          <w:rFonts w:ascii="仿宋_GB2312" w:eastAsia="仿宋_GB2312" w:hAnsi="仿宋_GB2312" w:cs="仿宋_GB2312" w:hint="eastAsia"/>
          <w:sz w:val="32"/>
          <w:szCs w:val="32"/>
        </w:rPr>
        <w:t>个科目，</w:t>
      </w:r>
      <w:r w:rsidR="00C76946">
        <w:rPr>
          <w:rFonts w:ascii="仿宋_GB2312" w:eastAsia="仿宋_GB2312" w:hAnsi="仿宋_GB2312" w:cs="仿宋_GB2312" w:hint="eastAsia"/>
          <w:color w:val="000000"/>
          <w:sz w:val="32"/>
          <w:szCs w:val="32"/>
        </w:rPr>
        <w:t>报考多个科目考生必须在同一考点报考。严禁考生单次考试重复报考同一科目。</w:t>
      </w:r>
      <w:r w:rsidR="00C76946">
        <w:rPr>
          <w:rFonts w:ascii="仿宋_GB2312" w:eastAsia="仿宋_GB2312" w:hAnsi="仿宋_GB2312" w:cs="仿宋_GB2312" w:hint="eastAsia"/>
          <w:b/>
          <w:bCs/>
          <w:color w:val="000000"/>
          <w:sz w:val="32"/>
          <w:szCs w:val="32"/>
        </w:rPr>
        <w:t>自</w:t>
      </w:r>
      <w:r w:rsidR="00C76946">
        <w:rPr>
          <w:rFonts w:ascii="仿宋_GB2312" w:eastAsia="仿宋_GB2312" w:hAnsi="仿宋_GB2312" w:cs="仿宋_GB2312" w:hint="eastAsia"/>
          <w:b/>
          <w:bCs/>
          <w:color w:val="000000"/>
          <w:sz w:val="32"/>
          <w:szCs w:val="32"/>
        </w:rPr>
        <w:t>2020</w:t>
      </w:r>
      <w:r w:rsidR="00C76946">
        <w:rPr>
          <w:rFonts w:ascii="仿宋_GB2312" w:eastAsia="仿宋_GB2312" w:hAnsi="仿宋_GB2312" w:cs="仿宋_GB2312" w:hint="eastAsia"/>
          <w:b/>
          <w:bCs/>
          <w:color w:val="000000"/>
          <w:sz w:val="32"/>
          <w:szCs w:val="32"/>
        </w:rPr>
        <w:t>年</w:t>
      </w:r>
      <w:r w:rsidR="00C76946">
        <w:rPr>
          <w:rFonts w:ascii="仿宋_GB2312" w:eastAsia="仿宋_GB2312" w:hAnsi="仿宋_GB2312" w:cs="仿宋_GB2312" w:hint="eastAsia"/>
          <w:b/>
          <w:bCs/>
          <w:color w:val="000000"/>
          <w:sz w:val="32"/>
          <w:szCs w:val="32"/>
        </w:rPr>
        <w:t>3</w:t>
      </w:r>
      <w:r w:rsidR="00C76946">
        <w:rPr>
          <w:rFonts w:ascii="仿宋_GB2312" w:eastAsia="仿宋_GB2312" w:hAnsi="仿宋_GB2312" w:cs="仿宋_GB2312" w:hint="eastAsia"/>
          <w:b/>
          <w:bCs/>
          <w:color w:val="000000"/>
          <w:sz w:val="32"/>
          <w:szCs w:val="32"/>
        </w:rPr>
        <w:t>月考试起，同次考试考生只能在同一省份报名，不允许跨省报考，否则将按违规进行处理。</w:t>
      </w:r>
    </w:p>
    <w:p w:rsidR="00B54771" w:rsidRDefault="00C76946">
      <w:pPr>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（二）报名、考试时间</w:t>
      </w:r>
    </w:p>
    <w:p w:rsidR="00B54771" w:rsidRDefault="00C769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网上注册报名时间：</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18:00</w:t>
      </w:r>
    </w:p>
    <w:p w:rsidR="00B54771" w:rsidRDefault="00C769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网上缴费时间：</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00</w:t>
      </w:r>
    </w:p>
    <w:p w:rsidR="00B54771" w:rsidRDefault="00C769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网上打印准考证时间：</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B54771" w:rsidRDefault="00C769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考试时间：</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日（考生按准考证</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lastRenderedPageBreak/>
        <w:t>的</w:t>
      </w:r>
      <w:r>
        <w:rPr>
          <w:rFonts w:ascii="仿宋_GB2312" w:eastAsia="仿宋_GB2312" w:hAnsi="仿宋_GB2312" w:cs="仿宋_GB2312" w:hint="eastAsia"/>
          <w:sz w:val="32"/>
          <w:szCs w:val="32"/>
        </w:rPr>
        <w:t>时间</w:t>
      </w:r>
      <w:r w:rsidR="000C451A">
        <w:rPr>
          <w:rFonts w:ascii="仿宋_GB2312" w:eastAsia="仿宋_GB2312" w:hAnsi="仿宋_GB2312" w:cs="仿宋_GB2312" w:hint="eastAsia"/>
          <w:sz w:val="32"/>
          <w:szCs w:val="32"/>
        </w:rPr>
        <w:t>和地点</w:t>
      </w:r>
      <w:r>
        <w:rPr>
          <w:rFonts w:ascii="仿宋_GB2312" w:eastAsia="仿宋_GB2312" w:hAnsi="仿宋_GB2312" w:cs="仿宋_GB2312" w:hint="eastAsia"/>
          <w:sz w:val="32"/>
          <w:szCs w:val="32"/>
        </w:rPr>
        <w:t>参加考试）</w:t>
      </w:r>
    </w:p>
    <w:p w:rsidR="00B54771" w:rsidRDefault="00C76946">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（三）报名办法</w:t>
      </w:r>
    </w:p>
    <w:p w:rsidR="00B54771" w:rsidRDefault="00C76946">
      <w:pPr>
        <w:wordWrap w:val="0"/>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登录网站。考生</w:t>
      </w:r>
      <w:r>
        <w:rPr>
          <w:rFonts w:ascii="仿宋_GB2312" w:eastAsia="仿宋_GB2312" w:hAnsi="仿宋_GB2312" w:cs="仿宋_GB2312" w:hint="eastAsia"/>
          <w:color w:val="000000"/>
          <w:sz w:val="32"/>
          <w:szCs w:val="32"/>
        </w:rPr>
        <w:t>登录</w:t>
      </w:r>
      <w:r>
        <w:rPr>
          <w:rFonts w:ascii="仿宋_GB2312" w:eastAsia="仿宋_GB2312" w:hAnsi="仿宋_GB2312" w:cs="仿宋_GB2312" w:hint="eastAsia"/>
          <w:color w:val="000000"/>
          <w:sz w:val="32"/>
          <w:szCs w:val="32"/>
        </w:rPr>
        <w:t>全国计算机等级考试报名</w:t>
      </w:r>
      <w:r>
        <w:rPr>
          <w:rFonts w:ascii="仿宋_GB2312" w:eastAsia="仿宋_GB2312" w:hAnsi="仿宋_GB2312" w:cs="仿宋_GB2312" w:hint="eastAsia"/>
          <w:color w:val="000000"/>
          <w:sz w:val="32"/>
          <w:szCs w:val="32"/>
        </w:rPr>
        <w:t>网站</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https://ncre-bm.neea.edu.cn</w:t>
      </w:r>
      <w:r>
        <w:rPr>
          <w:rFonts w:ascii="仿宋_GB2312" w:eastAsia="仿宋_GB2312" w:hAnsi="仿宋_GB2312" w:cs="仿宋_GB2312" w:hint="eastAsia"/>
          <w:color w:val="000000"/>
          <w:sz w:val="32"/>
          <w:szCs w:val="32"/>
        </w:rPr>
        <w:t>）。</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网上注册。考生</w:t>
      </w:r>
      <w:r>
        <w:rPr>
          <w:rFonts w:ascii="仿宋_GB2312" w:eastAsia="仿宋_GB2312" w:hAnsi="仿宋_GB2312" w:cs="仿宋_GB2312" w:hint="eastAsia"/>
          <w:spacing w:val="-12"/>
          <w:sz w:val="32"/>
          <w:szCs w:val="32"/>
        </w:rPr>
        <w:t>在</w:t>
      </w:r>
      <w:r>
        <w:rPr>
          <w:rFonts w:ascii="仿宋_GB2312" w:eastAsia="仿宋_GB2312" w:hAnsi="仿宋_GB2312" w:cs="仿宋_GB2312" w:hint="eastAsia"/>
          <w:sz w:val="32"/>
          <w:szCs w:val="32"/>
        </w:rPr>
        <w:t>全国计算机等级考试报名</w:t>
      </w:r>
      <w:r>
        <w:rPr>
          <w:rFonts w:ascii="仿宋_GB2312" w:eastAsia="仿宋_GB2312" w:hAnsi="仿宋_GB2312" w:cs="仿宋_GB2312" w:hint="eastAsia"/>
          <w:spacing w:val="-12"/>
          <w:sz w:val="32"/>
          <w:szCs w:val="32"/>
        </w:rPr>
        <w:t>网站</w:t>
      </w:r>
      <w:r>
        <w:rPr>
          <w:rFonts w:ascii="仿宋_GB2312" w:eastAsia="仿宋_GB2312" w:hAnsi="仿宋_GB2312" w:cs="仿宋_GB2312" w:hint="eastAsia"/>
          <w:spacing w:val="-12"/>
          <w:sz w:val="32"/>
          <w:szCs w:val="32"/>
        </w:rPr>
        <w:t>，选择江西省考生报名入口</w:t>
      </w:r>
      <w:r>
        <w:rPr>
          <w:rFonts w:ascii="仿宋_GB2312" w:eastAsia="仿宋_GB2312" w:hAnsi="仿宋_GB2312" w:cs="仿宋_GB2312" w:hint="eastAsia"/>
          <w:sz w:val="32"/>
          <w:szCs w:val="32"/>
        </w:rPr>
        <w:t>，考生使用</w:t>
      </w:r>
      <w:r>
        <w:rPr>
          <w:rFonts w:ascii="仿宋_GB2312" w:eastAsia="仿宋_GB2312" w:hAnsi="仿宋_GB2312" w:cs="仿宋_GB2312" w:hint="eastAsia"/>
          <w:b/>
          <w:bCs/>
          <w:sz w:val="32"/>
          <w:szCs w:val="32"/>
        </w:rPr>
        <w:t>邮箱</w:t>
      </w:r>
      <w:r>
        <w:rPr>
          <w:rFonts w:ascii="仿宋_GB2312" w:eastAsia="仿宋_GB2312" w:hAnsi="仿宋_GB2312" w:cs="仿宋_GB2312" w:hint="eastAsia"/>
          <w:color w:val="000000"/>
          <w:sz w:val="32"/>
          <w:szCs w:val="32"/>
        </w:rPr>
        <w:t>注册用户，</w:t>
      </w:r>
      <w:r>
        <w:rPr>
          <w:rFonts w:ascii="仿宋_GB2312" w:eastAsia="仿宋_GB2312" w:hAnsi="仿宋_GB2312" w:cs="仿宋_GB2312" w:hint="eastAsia"/>
          <w:color w:val="000000"/>
          <w:sz w:val="32"/>
          <w:szCs w:val="32"/>
        </w:rPr>
        <w:t>登录后选择“开始报名”，随即在报名协议下方</w:t>
      </w:r>
      <w:r>
        <w:rPr>
          <w:rFonts w:ascii="仿宋_GB2312" w:eastAsia="仿宋_GB2312" w:hAnsi="仿宋_GB2312" w:cs="仿宋_GB2312" w:hint="eastAsia"/>
          <w:color w:val="000000"/>
          <w:sz w:val="32"/>
          <w:szCs w:val="32"/>
        </w:rPr>
        <w:t>勾选“</w:t>
      </w:r>
      <w:r>
        <w:rPr>
          <w:rFonts w:ascii="仿宋_GB2312" w:eastAsia="仿宋_GB2312" w:hAnsi="仿宋_GB2312" w:cs="仿宋_GB2312" w:hint="eastAsia"/>
          <w:color w:val="000000"/>
          <w:sz w:val="32"/>
          <w:szCs w:val="32"/>
        </w:rPr>
        <w:t>我已阅读并接受遵守本网站报名协议</w:t>
      </w:r>
      <w:proofErr w:type="gramStart"/>
      <w:r>
        <w:rPr>
          <w:rFonts w:ascii="仿宋_GB2312" w:eastAsia="仿宋_GB2312" w:hAnsi="仿宋_GB2312" w:cs="仿宋_GB2312" w:hint="eastAsia"/>
          <w:color w:val="000000"/>
          <w:sz w:val="32"/>
          <w:szCs w:val="32"/>
        </w:rPr>
        <w:t>”</w:t>
      </w:r>
      <w:proofErr w:type="gramEnd"/>
      <w:r>
        <w:rPr>
          <w:rFonts w:ascii="仿宋_GB2312" w:eastAsia="仿宋_GB2312" w:hAnsi="仿宋_GB2312" w:cs="仿宋_GB2312" w:hint="eastAsia"/>
          <w:color w:val="000000"/>
          <w:sz w:val="32"/>
          <w:szCs w:val="32"/>
        </w:rPr>
        <w:t>后</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点击“同意”，</w:t>
      </w:r>
      <w:r>
        <w:rPr>
          <w:rFonts w:ascii="仿宋_GB2312" w:eastAsia="仿宋_GB2312" w:hAnsi="仿宋_GB2312" w:cs="仿宋_GB2312" w:hint="eastAsia"/>
          <w:color w:val="000000"/>
          <w:sz w:val="32"/>
          <w:szCs w:val="32"/>
        </w:rPr>
        <w:t>按提示填写基本信息</w:t>
      </w:r>
      <w:r>
        <w:rPr>
          <w:rFonts w:ascii="仿宋_GB2312" w:eastAsia="仿宋_GB2312" w:hAnsi="仿宋_GB2312" w:cs="仿宋_GB2312" w:hint="eastAsia"/>
          <w:sz w:val="32"/>
          <w:szCs w:val="32"/>
        </w:rPr>
        <w:t>（在校学生系统将自动获取学籍信息），学生可对其进行编辑修改</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选择考点及报考科目，上传本人照片。</w:t>
      </w:r>
      <w:r>
        <w:rPr>
          <w:rFonts w:ascii="仿宋_GB2312" w:eastAsia="仿宋_GB2312" w:hAnsi="仿宋_GB2312" w:cs="仿宋_GB2312" w:hint="eastAsia"/>
          <w:color w:val="000000"/>
          <w:sz w:val="32"/>
          <w:szCs w:val="32"/>
        </w:rPr>
        <w:t xml:space="preserve"> </w:t>
      </w:r>
    </w:p>
    <w:p w:rsidR="00B54771" w:rsidRDefault="00C76946">
      <w:pPr>
        <w:spacing w:line="540" w:lineRule="exact"/>
        <w:ind w:firstLineChars="200" w:firstLine="643"/>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t>考生上传照片规格要求：</w:t>
      </w:r>
    </w:p>
    <w:p w:rsidR="00B54771" w:rsidRDefault="00C76946">
      <w:pPr>
        <w:spacing w:line="54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）照片将用于</w:t>
      </w:r>
      <w:r>
        <w:rPr>
          <w:rFonts w:ascii="仿宋_GB2312" w:eastAsia="仿宋_GB2312" w:hAnsi="仿宋_GB2312" w:cs="仿宋_GB2312" w:hint="eastAsia"/>
          <w:sz w:val="32"/>
          <w:szCs w:val="32"/>
        </w:rPr>
        <w:t>准考证与</w:t>
      </w:r>
      <w:r>
        <w:rPr>
          <w:rFonts w:ascii="仿宋_GB2312" w:eastAsia="仿宋_GB2312" w:hAnsi="仿宋_GB2312" w:cs="仿宋_GB2312" w:hint="eastAsia"/>
          <w:sz w:val="32"/>
          <w:szCs w:val="32"/>
        </w:rPr>
        <w:t>合格证书，应为考生本人近期正面免冠半身证件照，不得使用生活照。</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）背景要求：背景布为浅蓝色，要求垂感和吸光好。</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）成像要求：成像区上部空</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，头部占</w:t>
      </w:r>
      <w:r>
        <w:rPr>
          <w:rFonts w:ascii="仿宋_GB2312" w:eastAsia="仿宋_GB2312" w:hAnsi="仿宋_GB2312" w:cs="仿宋_GB2312" w:hint="eastAsia"/>
          <w:sz w:val="32"/>
          <w:szCs w:val="32"/>
        </w:rPr>
        <w:t>7/10</w:t>
      </w:r>
      <w:r>
        <w:rPr>
          <w:rFonts w:ascii="仿宋_GB2312" w:eastAsia="仿宋_GB2312" w:hAnsi="仿宋_GB2312" w:cs="仿宋_GB2312" w:hint="eastAsia"/>
          <w:sz w:val="32"/>
          <w:szCs w:val="32"/>
        </w:rPr>
        <w:t>，肩部占</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，左右各空</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。采集图像大小最小为</w:t>
      </w:r>
      <w:r>
        <w:rPr>
          <w:rFonts w:ascii="仿宋_GB2312" w:eastAsia="仿宋_GB2312" w:hAnsi="仿宋_GB2312" w:cs="仿宋_GB2312" w:hint="eastAsia"/>
          <w:sz w:val="32"/>
          <w:szCs w:val="32"/>
        </w:rPr>
        <w:t>192*144</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宽），彩色，成像区大小为</w:t>
      </w:r>
      <w:r>
        <w:rPr>
          <w:rFonts w:ascii="仿宋_GB2312" w:eastAsia="仿宋_GB2312" w:hAnsi="仿宋_GB2312" w:cs="仿宋_GB2312" w:hint="eastAsia"/>
          <w:sz w:val="32"/>
          <w:szCs w:val="32"/>
        </w:rPr>
        <w:t>48mm*33mm(</w:t>
      </w:r>
      <w:r>
        <w:rPr>
          <w:rFonts w:ascii="仿宋_GB2312" w:eastAsia="仿宋_GB2312" w:hAnsi="仿宋_GB2312" w:cs="仿宋_GB2312" w:hint="eastAsia"/>
          <w:sz w:val="32"/>
          <w:szCs w:val="32"/>
        </w:rPr>
        <w:t>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）照片文件应为</w:t>
      </w:r>
      <w:r>
        <w:rPr>
          <w:rFonts w:ascii="仿宋_GB2312" w:eastAsia="仿宋_GB2312" w:hAnsi="仿宋_GB2312" w:cs="仿宋_GB2312" w:hint="eastAsia"/>
          <w:sz w:val="32"/>
          <w:szCs w:val="32"/>
        </w:rPr>
        <w:t>JPEG</w:t>
      </w:r>
      <w:r>
        <w:rPr>
          <w:rFonts w:ascii="仿宋_GB2312" w:eastAsia="仿宋_GB2312" w:hAnsi="仿宋_GB2312" w:cs="仿宋_GB2312" w:hint="eastAsia"/>
          <w:sz w:val="32"/>
          <w:szCs w:val="32"/>
        </w:rPr>
        <w:t>格式，后缀名为</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）照片文件大小要求：</w:t>
      </w:r>
      <w:r>
        <w:rPr>
          <w:rFonts w:ascii="仿宋_GB2312" w:eastAsia="仿宋_GB2312" w:hAnsi="仿宋_GB2312" w:cs="仿宋_GB2312" w:hint="eastAsia"/>
          <w:sz w:val="32"/>
          <w:szCs w:val="32"/>
        </w:rPr>
        <w:t>20KB-200KB</w:t>
      </w:r>
      <w:r>
        <w:rPr>
          <w:rFonts w:ascii="仿宋_GB2312" w:eastAsia="仿宋_GB2312" w:hAnsi="仿宋_GB2312" w:cs="仿宋_GB2312" w:hint="eastAsia"/>
          <w:sz w:val="32"/>
          <w:szCs w:val="32"/>
        </w:rPr>
        <w:t>。</w:t>
      </w:r>
    </w:p>
    <w:p w:rsidR="00B54771" w:rsidRDefault="00C76946">
      <w:pPr>
        <w:spacing w:line="5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考生报名信息</w:t>
      </w:r>
      <w:r>
        <w:rPr>
          <w:rFonts w:ascii="仿宋_GB2312" w:eastAsia="仿宋_GB2312" w:hAnsi="仿宋_GB2312" w:cs="仿宋_GB2312" w:hint="eastAsia"/>
          <w:sz w:val="32"/>
          <w:szCs w:val="32"/>
        </w:rPr>
        <w:t>确认。</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考试起，我省</w:t>
      </w:r>
      <w:r>
        <w:rPr>
          <w:rFonts w:ascii="仿宋_GB2312" w:eastAsia="仿宋_GB2312" w:hAnsi="仿宋_GB2312" w:cs="仿宋_GB2312" w:hint="eastAsia"/>
          <w:sz w:val="32"/>
          <w:szCs w:val="32"/>
        </w:rPr>
        <w:t>NCRE</w:t>
      </w:r>
      <w:r>
        <w:rPr>
          <w:rFonts w:ascii="仿宋_GB2312" w:eastAsia="仿宋_GB2312" w:hAnsi="仿宋_GB2312" w:cs="仿宋_GB2312" w:hint="eastAsia"/>
          <w:sz w:val="32"/>
          <w:szCs w:val="32"/>
        </w:rPr>
        <w:t>报名</w:t>
      </w:r>
      <w:r>
        <w:rPr>
          <w:rFonts w:ascii="仿宋_GB2312" w:eastAsia="仿宋_GB2312" w:hAnsi="仿宋_GB2312" w:cs="仿宋_GB2312" w:hint="eastAsia"/>
          <w:sz w:val="32"/>
          <w:szCs w:val="32"/>
        </w:rPr>
        <w:t>将对全部考点（社会考点除外）启用学籍库管理功能，系统根据考生填写的证件信息自动完成资格审核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再进行</w:t>
      </w:r>
      <w:r>
        <w:rPr>
          <w:rFonts w:ascii="仿宋_GB2312" w:eastAsia="仿宋_GB2312" w:hAnsi="仿宋_GB2312" w:cs="仿宋_GB2312" w:hint="eastAsia"/>
          <w:bCs/>
          <w:sz w:val="32"/>
          <w:szCs w:val="32"/>
        </w:rPr>
        <w:t>网上缴费，</w:t>
      </w:r>
      <w:r>
        <w:rPr>
          <w:rFonts w:ascii="仿宋_GB2312" w:eastAsia="仿宋_GB2312" w:hAnsi="仿宋_GB2312" w:cs="仿宋_GB2312" w:hint="eastAsia"/>
          <w:bCs/>
          <w:sz w:val="32"/>
          <w:szCs w:val="32"/>
        </w:rPr>
        <w:t>考生提交报名后</w:t>
      </w:r>
      <w:r>
        <w:rPr>
          <w:rFonts w:ascii="仿宋_GB2312" w:eastAsia="仿宋_GB2312" w:hAnsi="仿宋_GB2312" w:cs="仿宋_GB2312" w:hint="eastAsia"/>
          <w:b/>
          <w:sz w:val="32"/>
          <w:szCs w:val="32"/>
        </w:rPr>
        <w:t>24</w:t>
      </w:r>
      <w:r>
        <w:rPr>
          <w:rFonts w:ascii="仿宋_GB2312" w:eastAsia="仿宋_GB2312" w:hAnsi="仿宋_GB2312" w:cs="仿宋_GB2312" w:hint="eastAsia"/>
          <w:b/>
          <w:sz w:val="32"/>
          <w:szCs w:val="32"/>
        </w:rPr>
        <w:t>小时内未</w:t>
      </w:r>
      <w:r>
        <w:rPr>
          <w:rFonts w:ascii="仿宋_GB2312" w:eastAsia="仿宋_GB2312" w:hAnsi="仿宋_GB2312" w:cs="仿宋_GB2312" w:hint="eastAsia"/>
          <w:b/>
          <w:sz w:val="32"/>
          <w:szCs w:val="32"/>
        </w:rPr>
        <w:t>完</w:t>
      </w:r>
      <w:proofErr w:type="gramStart"/>
      <w:r>
        <w:rPr>
          <w:rFonts w:ascii="仿宋_GB2312" w:eastAsia="仿宋_GB2312" w:hAnsi="仿宋_GB2312" w:cs="仿宋_GB2312" w:hint="eastAsia"/>
          <w:b/>
          <w:sz w:val="32"/>
          <w:szCs w:val="32"/>
        </w:rPr>
        <w:t>成</w:t>
      </w:r>
      <w:r>
        <w:rPr>
          <w:rFonts w:ascii="仿宋_GB2312" w:eastAsia="仿宋_GB2312" w:hAnsi="仿宋_GB2312" w:cs="仿宋_GB2312" w:hint="eastAsia"/>
          <w:b/>
          <w:sz w:val="32"/>
          <w:szCs w:val="32"/>
        </w:rPr>
        <w:t>支付</w:t>
      </w:r>
      <w:proofErr w:type="gramEnd"/>
      <w:r>
        <w:rPr>
          <w:rFonts w:ascii="仿宋_GB2312" w:eastAsia="仿宋_GB2312" w:hAnsi="仿宋_GB2312" w:cs="仿宋_GB2312" w:hint="eastAsia"/>
          <w:b/>
          <w:sz w:val="32"/>
          <w:szCs w:val="32"/>
        </w:rPr>
        <w:t>将会被系统自动删除</w:t>
      </w:r>
      <w:r>
        <w:rPr>
          <w:rFonts w:ascii="仿宋_GB2312" w:eastAsia="仿宋_GB2312" w:hAnsi="仿宋_GB2312" w:cs="仿宋_GB2312" w:hint="eastAsia"/>
          <w:b/>
          <w:sz w:val="32"/>
          <w:szCs w:val="32"/>
        </w:rPr>
        <w:t>，但可重新报名</w:t>
      </w:r>
      <w:r>
        <w:rPr>
          <w:rFonts w:ascii="仿宋_GB2312" w:eastAsia="仿宋_GB2312" w:hAnsi="仿宋_GB2312" w:cs="仿宋_GB2312" w:hint="eastAsia"/>
          <w:b/>
          <w:sz w:val="32"/>
          <w:szCs w:val="32"/>
        </w:rPr>
        <w:t>。</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网上缴费。考生</w:t>
      </w:r>
      <w:r>
        <w:rPr>
          <w:rFonts w:ascii="仿宋_GB2312" w:eastAsia="仿宋_GB2312" w:hAnsi="仿宋_GB2312" w:cs="仿宋_GB2312" w:hint="eastAsia"/>
          <w:sz w:val="32"/>
          <w:szCs w:val="32"/>
        </w:rPr>
        <w:t>在报名</w:t>
      </w:r>
      <w:r>
        <w:rPr>
          <w:rFonts w:ascii="仿宋_GB2312" w:eastAsia="仿宋_GB2312" w:hAnsi="仿宋_GB2312" w:cs="仿宋_GB2312" w:hint="eastAsia"/>
          <w:sz w:val="32"/>
          <w:szCs w:val="32"/>
        </w:rPr>
        <w:t>网上支付考试费</w:t>
      </w:r>
      <w:r>
        <w:rPr>
          <w:rFonts w:ascii="仿宋_GB2312" w:eastAsia="仿宋_GB2312" w:hAnsi="仿宋_GB2312" w:cs="仿宋_GB2312" w:hint="eastAsia"/>
          <w:sz w:val="32"/>
          <w:szCs w:val="32"/>
        </w:rPr>
        <w:t>（建议考生使</w:t>
      </w:r>
      <w:r>
        <w:rPr>
          <w:rFonts w:ascii="仿宋_GB2312" w:eastAsia="仿宋_GB2312" w:hAnsi="仿宋_GB2312" w:cs="仿宋_GB2312" w:hint="eastAsia"/>
          <w:sz w:val="32"/>
          <w:szCs w:val="32"/>
        </w:rPr>
        <w:lastRenderedPageBreak/>
        <w:t>用支付宝支付）</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考生缴费成功后，需要确认支付科目的支付状态为“已支付”，只有支付状态为“已支付”，才表示该科目报名成功。</w:t>
      </w:r>
      <w:r>
        <w:rPr>
          <w:rFonts w:ascii="仿宋_GB2312" w:eastAsia="仿宋_GB2312" w:hAnsi="仿宋_GB2312" w:cs="仿宋_GB2312" w:hint="eastAsia"/>
          <w:sz w:val="32"/>
          <w:szCs w:val="32"/>
        </w:rPr>
        <w:t>考试费未支付</w:t>
      </w:r>
      <w:r>
        <w:rPr>
          <w:rFonts w:ascii="仿宋_GB2312" w:eastAsia="仿宋_GB2312" w:hAnsi="仿宋_GB2312" w:cs="仿宋_GB2312" w:hint="eastAsia"/>
          <w:sz w:val="32"/>
          <w:szCs w:val="32"/>
        </w:rPr>
        <w:t>成功的</w:t>
      </w:r>
      <w:r>
        <w:rPr>
          <w:rFonts w:ascii="仿宋_GB2312" w:eastAsia="仿宋_GB2312" w:hAnsi="仿宋_GB2312" w:cs="仿宋_GB2312" w:hint="eastAsia"/>
          <w:sz w:val="32"/>
          <w:szCs w:val="32"/>
        </w:rPr>
        <w:t>，本次考试报名无效。</w:t>
      </w:r>
    </w:p>
    <w:p w:rsidR="004C583C" w:rsidRDefault="00C76946" w:rsidP="004C583C">
      <w:pPr>
        <w:spacing w:line="540" w:lineRule="exact"/>
        <w:ind w:firstLineChars="200" w:firstLine="640"/>
        <w:rPr>
          <w:rFonts w:ascii="仿宋_GB2312" w:eastAsia="仿宋_GB2312" w:hAnsi="仿宋_GB2312" w:cs="仿宋_GB2312" w:hint="eastAsia"/>
          <w:sz w:val="32"/>
          <w:szCs w:val="32"/>
        </w:rPr>
      </w:pPr>
      <w:r w:rsidRPr="004C583C">
        <w:rPr>
          <w:rFonts w:ascii="仿宋_GB2312" w:eastAsia="仿宋_GB2312" w:hAnsi="仿宋_GB2312" w:cs="仿宋_GB2312" w:hint="eastAsia"/>
          <w:sz w:val="32"/>
          <w:szCs w:val="32"/>
        </w:rPr>
        <w:t>（</w:t>
      </w:r>
      <w:r w:rsidRPr="004C583C">
        <w:rPr>
          <w:rFonts w:ascii="仿宋_GB2312" w:eastAsia="仿宋_GB2312" w:hAnsi="仿宋_GB2312" w:cs="仿宋_GB2312" w:hint="eastAsia"/>
          <w:sz w:val="32"/>
          <w:szCs w:val="32"/>
        </w:rPr>
        <w:t>四</w:t>
      </w:r>
      <w:r w:rsidRPr="004C583C">
        <w:rPr>
          <w:rFonts w:ascii="仿宋_GB2312" w:eastAsia="仿宋_GB2312" w:hAnsi="仿宋_GB2312" w:cs="仿宋_GB2312" w:hint="eastAsia"/>
          <w:sz w:val="32"/>
          <w:szCs w:val="32"/>
        </w:rPr>
        <w:t>）考试科目设置</w:t>
      </w:r>
    </w:p>
    <w:p w:rsidR="004C583C" w:rsidRPr="004C583C" w:rsidRDefault="004C583C" w:rsidP="004C583C">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本次考试</w:t>
      </w:r>
      <w:r w:rsidR="000C451A">
        <w:rPr>
          <w:rFonts w:ascii="仿宋_GB2312" w:eastAsia="仿宋_GB2312" w:hAnsi="仿宋_GB2312" w:cs="仿宋_GB2312" w:hint="eastAsia"/>
          <w:sz w:val="32"/>
          <w:szCs w:val="32"/>
        </w:rPr>
        <w:t>本考点</w:t>
      </w:r>
      <w:r>
        <w:rPr>
          <w:rFonts w:ascii="仿宋_GB2312" w:eastAsia="仿宋_GB2312" w:hAnsi="仿宋_GB2312" w:cs="仿宋_GB2312" w:hint="eastAsia"/>
          <w:sz w:val="32"/>
          <w:szCs w:val="32"/>
        </w:rPr>
        <w:t>共设4个考试科目，请考生</w:t>
      </w:r>
      <w:r>
        <w:rPr>
          <w:rFonts w:ascii="仿宋_GB2312" w:eastAsia="仿宋_GB2312" w:hAnsi="仿宋_GB2312" w:cs="仿宋_GB2312" w:hint="eastAsia"/>
          <w:sz w:val="32"/>
          <w:szCs w:val="32"/>
        </w:rPr>
        <w:t>根据自己实际需要和计算机水平，选择考试</w:t>
      </w:r>
      <w:r>
        <w:rPr>
          <w:rFonts w:ascii="仿宋_GB2312" w:eastAsia="仿宋_GB2312" w:hAnsi="仿宋_GB2312" w:cs="仿宋_GB2312" w:hint="eastAsia"/>
          <w:sz w:val="32"/>
          <w:szCs w:val="32"/>
        </w:rPr>
        <w:t>科目。</w:t>
      </w:r>
    </w:p>
    <w:p w:rsidR="008C5C18" w:rsidRDefault="004C583C" w:rsidP="004C583C">
      <w:pPr>
        <w:spacing w:line="540" w:lineRule="exact"/>
        <w:ind w:firstLineChars="300" w:firstLine="840"/>
        <w:rPr>
          <w:rFonts w:ascii="仿宋_GB2312" w:eastAsia="仿宋_GB2312" w:hAnsi="仿宋_GB2312" w:cs="仿宋_GB2312" w:hint="eastAsia"/>
          <w:color w:val="000000"/>
          <w:sz w:val="32"/>
          <w:szCs w:val="32"/>
        </w:rPr>
      </w:pPr>
      <w:r>
        <w:rPr>
          <w:rFonts w:ascii="宋体" w:hAnsi="宋体" w:hint="eastAsia"/>
          <w:color w:val="FF0000"/>
          <w:sz w:val="28"/>
          <w:szCs w:val="28"/>
          <w:shd w:val="clear" w:color="auto" w:fill="FFFFFF"/>
        </w:rPr>
        <w:t>二级：</w:t>
      </w:r>
      <w:r w:rsidRPr="00D71430">
        <w:rPr>
          <w:rFonts w:ascii="宋体" w:hAnsi="宋体"/>
          <w:color w:val="FF0000"/>
          <w:sz w:val="28"/>
          <w:szCs w:val="28"/>
          <w:shd w:val="clear" w:color="auto" w:fill="FFFFFF"/>
        </w:rPr>
        <w:t>(24)C</w:t>
      </w:r>
      <w:r w:rsidRPr="00D71430">
        <w:rPr>
          <w:rFonts w:ascii="宋体" w:hAnsi="宋体"/>
          <w:color w:val="FF0000"/>
          <w:sz w:val="28"/>
          <w:szCs w:val="28"/>
          <w:shd w:val="clear" w:color="auto" w:fill="FFFFFF"/>
        </w:rPr>
        <w:t>语言程序设计</w:t>
      </w:r>
      <w:r w:rsidRPr="00D71430">
        <w:rPr>
          <w:rFonts w:ascii="宋体" w:hAnsi="宋体" w:hint="eastAsia"/>
          <w:color w:val="FF0000"/>
          <w:sz w:val="28"/>
          <w:szCs w:val="28"/>
          <w:shd w:val="clear" w:color="auto" w:fill="FFFFFF"/>
        </w:rPr>
        <w:t>；</w:t>
      </w:r>
    </w:p>
    <w:p w:rsidR="004C583C" w:rsidRDefault="004C583C">
      <w:pPr>
        <w:spacing w:line="54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r w:rsidRPr="00D71430">
        <w:rPr>
          <w:rFonts w:ascii="宋体" w:hAnsi="宋体"/>
          <w:color w:val="FF0000"/>
          <w:sz w:val="28"/>
          <w:szCs w:val="28"/>
          <w:shd w:val="clear" w:color="auto" w:fill="FFFFFF"/>
        </w:rPr>
        <w:t>(65)MS Office</w:t>
      </w:r>
      <w:r w:rsidRPr="00D71430">
        <w:rPr>
          <w:rFonts w:ascii="宋体" w:hAnsi="宋体"/>
          <w:color w:val="FF0000"/>
          <w:sz w:val="28"/>
          <w:szCs w:val="28"/>
          <w:shd w:val="clear" w:color="auto" w:fill="FFFFFF"/>
        </w:rPr>
        <w:t>高级应用</w:t>
      </w:r>
    </w:p>
    <w:p w:rsidR="004C583C" w:rsidRDefault="004C583C" w:rsidP="004C583C">
      <w:pPr>
        <w:spacing w:line="540" w:lineRule="exact"/>
        <w:ind w:firstLineChars="300" w:firstLine="840"/>
        <w:rPr>
          <w:rFonts w:ascii="仿宋_GB2312" w:eastAsia="仿宋_GB2312" w:hAnsi="仿宋_GB2312" w:cs="仿宋_GB2312" w:hint="eastAsia"/>
          <w:color w:val="000000"/>
          <w:sz w:val="32"/>
          <w:szCs w:val="32"/>
        </w:rPr>
      </w:pPr>
      <w:r>
        <w:rPr>
          <w:rFonts w:ascii="宋体" w:hAnsi="宋体" w:hint="eastAsia"/>
          <w:color w:val="FF0000"/>
          <w:sz w:val="28"/>
          <w:szCs w:val="28"/>
          <w:shd w:val="clear" w:color="auto" w:fill="FFFFFF"/>
        </w:rPr>
        <w:t>三级：</w:t>
      </w:r>
      <w:r w:rsidRPr="00D71430">
        <w:rPr>
          <w:rFonts w:ascii="宋体" w:hAnsi="宋体"/>
          <w:color w:val="FF0000"/>
          <w:sz w:val="28"/>
          <w:szCs w:val="28"/>
          <w:shd w:val="clear" w:color="auto" w:fill="FFFFFF"/>
        </w:rPr>
        <w:t>(</w:t>
      </w:r>
      <w:r w:rsidRPr="00D71430">
        <w:rPr>
          <w:rFonts w:ascii="宋体" w:hAnsi="宋体" w:hint="eastAsia"/>
          <w:color w:val="FF0000"/>
          <w:sz w:val="28"/>
          <w:szCs w:val="28"/>
          <w:shd w:val="clear" w:color="auto" w:fill="FFFFFF"/>
        </w:rPr>
        <w:t>35</w:t>
      </w:r>
      <w:r w:rsidRPr="00D71430">
        <w:rPr>
          <w:rFonts w:ascii="宋体" w:hAnsi="宋体"/>
          <w:color w:val="FF0000"/>
          <w:sz w:val="28"/>
          <w:szCs w:val="28"/>
          <w:shd w:val="clear" w:color="auto" w:fill="FFFFFF"/>
        </w:rPr>
        <w:t>)</w:t>
      </w:r>
      <w:r w:rsidRPr="00D71430">
        <w:rPr>
          <w:rFonts w:ascii="仿宋" w:hAnsi="仿宋" w:hint="eastAsia"/>
          <w:bCs/>
          <w:color w:val="FF0000"/>
          <w:sz w:val="28"/>
          <w:szCs w:val="28"/>
        </w:rPr>
        <w:t xml:space="preserve"> 网络技术</w:t>
      </w:r>
      <w:r w:rsidRPr="00D71430">
        <w:rPr>
          <w:rFonts w:ascii="宋体" w:hAnsi="宋体" w:hint="eastAsia"/>
          <w:color w:val="FF0000"/>
          <w:sz w:val="28"/>
          <w:szCs w:val="28"/>
          <w:shd w:val="clear" w:color="auto" w:fill="FFFFFF"/>
        </w:rPr>
        <w:t>；</w:t>
      </w:r>
    </w:p>
    <w:p w:rsidR="004C583C" w:rsidRPr="004C583C" w:rsidRDefault="004C583C" w:rsidP="000C451A">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D71430">
        <w:rPr>
          <w:rFonts w:ascii="宋体" w:hAnsi="宋体"/>
          <w:color w:val="FF0000"/>
          <w:sz w:val="28"/>
          <w:szCs w:val="28"/>
          <w:shd w:val="clear" w:color="auto" w:fill="FFFFFF"/>
        </w:rPr>
        <w:t>(</w:t>
      </w:r>
      <w:r w:rsidRPr="00D71430">
        <w:rPr>
          <w:rFonts w:ascii="宋体" w:hAnsi="宋体" w:hint="eastAsia"/>
          <w:color w:val="FF0000"/>
          <w:sz w:val="28"/>
          <w:szCs w:val="28"/>
          <w:shd w:val="clear" w:color="auto" w:fill="FFFFFF"/>
        </w:rPr>
        <w:t>36</w:t>
      </w:r>
      <w:r w:rsidRPr="00D71430">
        <w:rPr>
          <w:rFonts w:ascii="宋体" w:hAnsi="宋体"/>
          <w:color w:val="FF0000"/>
          <w:sz w:val="28"/>
          <w:szCs w:val="28"/>
          <w:shd w:val="clear" w:color="auto" w:fill="FFFFFF"/>
        </w:rPr>
        <w:t>)</w:t>
      </w:r>
      <w:r w:rsidRPr="00D71430">
        <w:rPr>
          <w:rFonts w:ascii="仿宋" w:hAnsi="仿宋" w:hint="eastAsia"/>
          <w:bCs/>
          <w:color w:val="FF0000"/>
          <w:sz w:val="28"/>
          <w:szCs w:val="28"/>
        </w:rPr>
        <w:t xml:space="preserve"> 数据库技术</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sz w:val="32"/>
          <w:szCs w:val="32"/>
        </w:rPr>
        <w:t>（</w:t>
      </w:r>
      <w:r>
        <w:rPr>
          <w:rFonts w:ascii="楷体" w:eastAsia="楷体" w:hAnsi="楷体" w:cs="楷体" w:hint="eastAsia"/>
          <w:sz w:val="32"/>
          <w:szCs w:val="32"/>
        </w:rPr>
        <w:t>五</w:t>
      </w:r>
      <w:r>
        <w:rPr>
          <w:rFonts w:ascii="楷体" w:eastAsia="楷体" w:hAnsi="楷体" w:cs="楷体" w:hint="eastAsia"/>
          <w:sz w:val="32"/>
          <w:szCs w:val="32"/>
        </w:rPr>
        <w:t>）其他事项</w:t>
      </w:r>
    </w:p>
    <w:p w:rsidR="00B54771" w:rsidRDefault="00C769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月起，自学考试中“</w:t>
      </w:r>
      <w:r>
        <w:rPr>
          <w:rFonts w:ascii="仿宋_GB2312" w:eastAsia="仿宋_GB2312" w:hAnsi="仿宋_GB2312" w:cs="仿宋_GB2312" w:hint="eastAsia"/>
          <w:sz w:val="32"/>
          <w:szCs w:val="32"/>
        </w:rPr>
        <w:t>00018</w:t>
      </w:r>
      <w:r>
        <w:rPr>
          <w:rFonts w:ascii="仿宋_GB2312" w:eastAsia="仿宋_GB2312" w:hAnsi="仿宋_GB2312" w:cs="仿宋_GB2312" w:hint="eastAsia"/>
          <w:sz w:val="32"/>
          <w:szCs w:val="32"/>
        </w:rPr>
        <w:t>计算机应用基础（含实践</w:t>
      </w:r>
      <w:r>
        <w:rPr>
          <w:rFonts w:ascii="仿宋_GB2312" w:eastAsia="仿宋_GB2312" w:hAnsi="仿宋_GB2312" w:cs="仿宋_GB2312" w:hint="eastAsia"/>
          <w:sz w:val="32"/>
          <w:szCs w:val="32"/>
        </w:rPr>
        <w:t>00019</w:t>
      </w:r>
      <w:r>
        <w:rPr>
          <w:rFonts w:ascii="仿宋_GB2312" w:eastAsia="仿宋_GB2312" w:hAnsi="仿宋_GB2312" w:cs="仿宋_GB2312" w:hint="eastAsia"/>
          <w:sz w:val="32"/>
          <w:szCs w:val="32"/>
        </w:rPr>
        <w:t>）”课程和“</w:t>
      </w:r>
      <w:r>
        <w:rPr>
          <w:rFonts w:ascii="仿宋_GB2312" w:eastAsia="仿宋_GB2312" w:hAnsi="仿宋_GB2312" w:cs="仿宋_GB2312" w:hint="eastAsia"/>
          <w:sz w:val="32"/>
          <w:szCs w:val="32"/>
        </w:rPr>
        <w:t>00051</w:t>
      </w:r>
      <w:r>
        <w:rPr>
          <w:rFonts w:ascii="仿宋_GB2312" w:eastAsia="仿宋_GB2312" w:hAnsi="仿宋_GB2312" w:cs="仿宋_GB2312" w:hint="eastAsia"/>
          <w:sz w:val="32"/>
          <w:szCs w:val="32"/>
        </w:rPr>
        <w:t>管理系统中计算机应用（含实践</w:t>
      </w:r>
      <w:r>
        <w:rPr>
          <w:rFonts w:ascii="仿宋_GB2312" w:eastAsia="仿宋_GB2312" w:hAnsi="仿宋_GB2312" w:cs="仿宋_GB2312" w:hint="eastAsia"/>
          <w:sz w:val="32"/>
          <w:szCs w:val="32"/>
        </w:rPr>
        <w:t>00052</w:t>
      </w:r>
      <w:r>
        <w:rPr>
          <w:rFonts w:ascii="仿宋_GB2312" w:eastAsia="仿宋_GB2312" w:hAnsi="仿宋_GB2312" w:cs="仿宋_GB2312" w:hint="eastAsia"/>
          <w:sz w:val="32"/>
          <w:szCs w:val="32"/>
        </w:rPr>
        <w:t>）”课程需分别参加全国计算机等级考试一级或以上考试和全国计算机等级考试二级或以上考试。</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考生需本人进行网上报名和缴费，务必准确选择考点和考试科目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对所填报的个人信息和报考信息的准确性负责。</w:t>
      </w:r>
      <w:r>
        <w:rPr>
          <w:rFonts w:ascii="仿宋_GB2312" w:eastAsia="仿宋_GB2312" w:hAnsi="仿宋_GB2312" w:cs="仿宋_GB2312" w:hint="eastAsia"/>
          <w:color w:val="000000"/>
          <w:sz w:val="32"/>
          <w:szCs w:val="32"/>
        </w:rPr>
        <w:t>严</w:t>
      </w:r>
      <w:r>
        <w:rPr>
          <w:rFonts w:ascii="仿宋_GB2312" w:eastAsia="仿宋_GB2312" w:hAnsi="仿宋_GB2312" w:cs="仿宋_GB2312" w:hint="eastAsia"/>
          <w:color w:val="000000"/>
          <w:sz w:val="32"/>
          <w:szCs w:val="32"/>
        </w:rPr>
        <w:t>禁学校或他人代替考生报名。</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考生报名后须查看相关考点报名通知，</w:t>
      </w:r>
      <w:r>
        <w:rPr>
          <w:rFonts w:ascii="仿宋_GB2312" w:eastAsia="仿宋_GB2312" w:hAnsi="仿宋_GB2312" w:cs="仿宋_GB2312" w:hint="eastAsia"/>
          <w:color w:val="000000"/>
          <w:sz w:val="32"/>
          <w:szCs w:val="32"/>
        </w:rPr>
        <w:t>及时了解考点高校考试有关要求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考生在规定时间内自行登录报名系统下载、打印《准考证》。</w:t>
      </w:r>
      <w:r>
        <w:rPr>
          <w:rFonts w:ascii="仿宋_GB2312" w:eastAsia="仿宋_GB2312" w:hAnsi="仿宋_GB2312" w:cs="仿宋_GB2312" w:hint="eastAsia"/>
          <w:color w:val="000000"/>
          <w:sz w:val="32"/>
          <w:szCs w:val="32"/>
        </w:rPr>
        <w:t>按“</w:t>
      </w:r>
      <w:r>
        <w:rPr>
          <w:rFonts w:ascii="仿宋_GB2312" w:eastAsia="仿宋_GB2312" w:hAnsi="仿宋_GB2312" w:cs="仿宋_GB2312" w:hint="eastAsia"/>
          <w:color w:val="000000"/>
          <w:sz w:val="32"/>
          <w:szCs w:val="32"/>
        </w:rPr>
        <w:t>准考证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上</w:t>
      </w:r>
      <w:r>
        <w:rPr>
          <w:rFonts w:ascii="仿宋_GB2312" w:eastAsia="仿宋_GB2312" w:hAnsi="仿宋_GB2312" w:cs="仿宋_GB2312" w:hint="eastAsia"/>
          <w:color w:val="000000"/>
          <w:sz w:val="32"/>
          <w:szCs w:val="32"/>
        </w:rPr>
        <w:t>标注的</w:t>
      </w:r>
      <w:r>
        <w:rPr>
          <w:rFonts w:ascii="仿宋_GB2312" w:eastAsia="仿宋_GB2312" w:hAnsi="仿宋_GB2312" w:cs="仿宋_GB2312" w:hint="eastAsia"/>
          <w:color w:val="000000"/>
          <w:sz w:val="32"/>
          <w:szCs w:val="32"/>
        </w:rPr>
        <w:t>考试时间</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考场安排参加考试，</w:t>
      </w:r>
      <w:r>
        <w:rPr>
          <w:rFonts w:ascii="仿宋_GB2312" w:eastAsia="仿宋_GB2312" w:hAnsi="仿宋_GB2312" w:cs="仿宋_GB2312" w:hint="eastAsia"/>
          <w:color w:val="000000"/>
          <w:sz w:val="32"/>
          <w:szCs w:val="32"/>
        </w:rPr>
        <w:t>入场时</w:t>
      </w:r>
      <w:r>
        <w:rPr>
          <w:rFonts w:ascii="仿宋_GB2312" w:eastAsia="仿宋_GB2312" w:hAnsi="仿宋_GB2312" w:cs="仿宋_GB2312" w:hint="eastAsia"/>
          <w:color w:val="000000"/>
          <w:sz w:val="32"/>
          <w:szCs w:val="32"/>
        </w:rPr>
        <w:t>必须持《准考证》和本人有效身份证进入考场，两证齐全方可参加考试。</w:t>
      </w:r>
      <w:r>
        <w:rPr>
          <w:rFonts w:ascii="仿宋_GB2312" w:eastAsia="仿宋_GB2312" w:hAnsi="仿宋_GB2312" w:cs="仿宋_GB2312" w:hint="eastAsia"/>
          <w:color w:val="000000"/>
          <w:sz w:val="32"/>
          <w:szCs w:val="32"/>
        </w:rPr>
        <w:t xml:space="preserve"> </w:t>
      </w:r>
    </w:p>
    <w:p w:rsidR="00B54771" w:rsidRDefault="00C76946">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根据教育部考试中心</w:t>
      </w:r>
      <w:r>
        <w:rPr>
          <w:rFonts w:ascii="仿宋_GB2312" w:eastAsia="仿宋_GB2312" w:hAnsi="仿宋_GB2312" w:cs="仿宋_GB2312" w:hint="eastAsia"/>
          <w:color w:val="000000"/>
          <w:sz w:val="32"/>
          <w:szCs w:val="32"/>
        </w:rPr>
        <w:t>有关</w:t>
      </w:r>
      <w:r>
        <w:rPr>
          <w:rFonts w:ascii="仿宋_GB2312" w:eastAsia="仿宋_GB2312" w:hAnsi="仿宋_GB2312" w:cs="仿宋_GB2312" w:hint="eastAsia"/>
          <w:color w:val="000000"/>
          <w:sz w:val="32"/>
          <w:szCs w:val="32"/>
        </w:rPr>
        <w:t>文件要求</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自</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lastRenderedPageBreak/>
        <w:t>考试起，二级语言类及数据库类科目（即除</w:t>
      </w:r>
      <w:r>
        <w:rPr>
          <w:rFonts w:ascii="仿宋_GB2312" w:eastAsia="仿宋_GB2312" w:hAnsi="仿宋_GB2312" w:cs="仿宋_GB2312" w:hint="eastAsia"/>
          <w:color w:val="000000"/>
          <w:sz w:val="32"/>
          <w:szCs w:val="32"/>
        </w:rPr>
        <w:t>MS Office</w:t>
      </w:r>
      <w:r>
        <w:rPr>
          <w:rFonts w:ascii="仿宋_GB2312" w:eastAsia="仿宋_GB2312" w:hAnsi="仿宋_GB2312" w:cs="仿宋_GB2312" w:hint="eastAsia"/>
          <w:color w:val="000000"/>
          <w:sz w:val="32"/>
          <w:szCs w:val="32"/>
        </w:rPr>
        <w:t>高级应用外的其他二级科目）调整获证条件为：总分达到</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分且选择题得分达到</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及以上（即选择题得分要达到</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分以上）的考生方可取得合格证书。</w:t>
      </w:r>
    </w:p>
    <w:p w:rsidR="00B54771" w:rsidRDefault="00C76946">
      <w:pPr>
        <w:wordWrap w:val="0"/>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6.NCRE</w:t>
      </w:r>
      <w:r>
        <w:rPr>
          <w:rFonts w:ascii="仿宋_GB2312" w:eastAsia="仿宋_GB2312" w:hAnsi="仿宋_GB2312" w:cs="仿宋_GB2312" w:hint="eastAsia"/>
          <w:color w:val="000000"/>
          <w:sz w:val="32"/>
          <w:szCs w:val="32"/>
        </w:rPr>
        <w:t>考试成绩一般于考试结束</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个工作日后公布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教育部考试中心以等第形式公布考试结果，成绩等第共分优秀、良好、及格、不及格四等，</w:t>
      </w:r>
      <w:r>
        <w:rPr>
          <w:rFonts w:ascii="仿宋_GB2312" w:eastAsia="仿宋_GB2312" w:hAnsi="仿宋_GB2312" w:cs="仿宋_GB2312" w:hint="eastAsia"/>
          <w:b/>
          <w:color w:val="000000"/>
          <w:sz w:val="32"/>
          <w:szCs w:val="32"/>
        </w:rPr>
        <w:t>90</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100</w:t>
      </w:r>
      <w:r>
        <w:rPr>
          <w:rFonts w:ascii="仿宋_GB2312" w:eastAsia="仿宋_GB2312" w:hAnsi="仿宋_GB2312" w:cs="仿宋_GB2312" w:hint="eastAsia"/>
          <w:b/>
          <w:color w:val="000000"/>
          <w:sz w:val="32"/>
          <w:szCs w:val="32"/>
        </w:rPr>
        <w:t>分为优秀、</w:t>
      </w:r>
      <w:r>
        <w:rPr>
          <w:rFonts w:ascii="仿宋_GB2312" w:eastAsia="仿宋_GB2312" w:hAnsi="仿宋_GB2312" w:cs="仿宋_GB2312" w:hint="eastAsia"/>
          <w:b/>
          <w:color w:val="000000"/>
          <w:sz w:val="32"/>
          <w:szCs w:val="32"/>
        </w:rPr>
        <w:t>80</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89</w:t>
      </w:r>
      <w:r>
        <w:rPr>
          <w:rFonts w:ascii="仿宋_GB2312" w:eastAsia="仿宋_GB2312" w:hAnsi="仿宋_GB2312" w:cs="仿宋_GB2312" w:hint="eastAsia"/>
          <w:b/>
          <w:color w:val="000000"/>
          <w:sz w:val="32"/>
          <w:szCs w:val="32"/>
        </w:rPr>
        <w:t>分为良好、</w:t>
      </w:r>
      <w:r>
        <w:rPr>
          <w:rFonts w:ascii="仿宋_GB2312" w:eastAsia="仿宋_GB2312" w:hAnsi="仿宋_GB2312" w:cs="仿宋_GB2312" w:hint="eastAsia"/>
          <w:b/>
          <w:color w:val="000000"/>
          <w:sz w:val="32"/>
          <w:szCs w:val="32"/>
        </w:rPr>
        <w:t>60</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79</w:t>
      </w:r>
      <w:r>
        <w:rPr>
          <w:rFonts w:ascii="仿宋_GB2312" w:eastAsia="仿宋_GB2312" w:hAnsi="仿宋_GB2312" w:cs="仿宋_GB2312" w:hint="eastAsia"/>
          <w:b/>
          <w:color w:val="000000"/>
          <w:sz w:val="32"/>
          <w:szCs w:val="32"/>
        </w:rPr>
        <w:t>分为及格、</w:t>
      </w:r>
      <w:r>
        <w:rPr>
          <w:rFonts w:ascii="仿宋_GB2312" w:eastAsia="仿宋_GB2312" w:hAnsi="仿宋_GB2312" w:cs="仿宋_GB2312" w:hint="eastAsia"/>
          <w:b/>
          <w:color w:val="000000"/>
          <w:sz w:val="32"/>
          <w:szCs w:val="32"/>
        </w:rPr>
        <w:t>0</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59</w:t>
      </w:r>
      <w:r>
        <w:rPr>
          <w:rFonts w:ascii="仿宋_GB2312" w:eastAsia="仿宋_GB2312" w:hAnsi="仿宋_GB2312" w:cs="仿宋_GB2312" w:hint="eastAsia"/>
          <w:b/>
          <w:color w:val="000000"/>
          <w:sz w:val="32"/>
          <w:szCs w:val="32"/>
        </w:rPr>
        <w:t>分为不及格</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考生可登录江西省教育考试院网站（</w:t>
      </w:r>
      <w:hyperlink r:id="rId8" w:history="1">
        <w:r>
          <w:rPr>
            <w:rFonts w:ascii="仿宋_GB2312" w:eastAsia="仿宋_GB2312" w:hAnsi="仿宋_GB2312" w:cs="仿宋_GB2312" w:hint="eastAsia"/>
            <w:color w:val="000000"/>
            <w:sz w:val="32"/>
            <w:szCs w:val="32"/>
          </w:rPr>
          <w:t>http://www.jxeea.cn</w:t>
        </w:r>
      </w:hyperlink>
      <w:r>
        <w:rPr>
          <w:rFonts w:ascii="仿宋_GB2312" w:eastAsia="仿宋_GB2312" w:hAnsi="仿宋_GB2312" w:cs="仿宋_GB2312" w:hint="eastAsia"/>
          <w:color w:val="000000"/>
          <w:sz w:val="32"/>
          <w:szCs w:val="32"/>
        </w:rPr>
        <w:t>）或中国教育考试网</w:t>
      </w:r>
      <w:r>
        <w:rPr>
          <w:rFonts w:ascii="仿宋_GB2312" w:eastAsia="仿宋_GB2312" w:hAnsi="仿宋_GB2312" w:cs="仿宋_GB2312" w:hint="eastAsia"/>
          <w:color w:val="000000"/>
          <w:sz w:val="32"/>
          <w:szCs w:val="32"/>
        </w:rPr>
        <w:t>(http://www.neea.edu.cn)</w:t>
      </w:r>
      <w:r>
        <w:rPr>
          <w:rFonts w:ascii="仿宋_GB2312" w:eastAsia="仿宋_GB2312" w:hAnsi="仿宋_GB2312" w:cs="仿宋_GB2312" w:hint="eastAsia"/>
          <w:color w:val="000000"/>
          <w:sz w:val="32"/>
          <w:szCs w:val="32"/>
        </w:rPr>
        <w:t>查询本人当次考试成绩。总成绩合格的考生</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考试结束后</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个工作日可凭本人身份证和准考证到报名考点领取合格证书。</w:t>
      </w:r>
    </w:p>
    <w:p w:rsidR="008C5C18" w:rsidRDefault="008C5C18">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pPr>
        <w:spacing w:line="580" w:lineRule="exact"/>
        <w:jc w:val="center"/>
        <w:rPr>
          <w:rFonts w:ascii="方正小标宋简体" w:eastAsia="方正小标宋简体" w:hAnsi="方正小标宋简体" w:cs="方正小标宋简体" w:hint="eastAsia"/>
          <w:bCs/>
          <w:color w:val="000000"/>
          <w:sz w:val="32"/>
          <w:szCs w:val="32"/>
        </w:rPr>
      </w:pPr>
    </w:p>
    <w:p w:rsidR="000C451A" w:rsidRDefault="000C451A">
      <w:pPr>
        <w:spacing w:line="580" w:lineRule="exact"/>
        <w:jc w:val="center"/>
        <w:rPr>
          <w:rFonts w:ascii="方正小标宋简体" w:eastAsia="方正小标宋简体" w:hAnsi="方正小标宋简体" w:cs="方正小标宋简体" w:hint="eastAsia"/>
          <w:bCs/>
          <w:color w:val="000000"/>
          <w:sz w:val="32"/>
          <w:szCs w:val="32"/>
        </w:rPr>
      </w:pPr>
    </w:p>
    <w:p w:rsidR="004C583C" w:rsidRDefault="004C583C" w:rsidP="004C583C">
      <w:pPr>
        <w:spacing w:line="580" w:lineRule="exact"/>
        <w:rPr>
          <w:rFonts w:ascii="方正小标宋简体" w:eastAsia="方正小标宋简体" w:hAnsi="方正小标宋简体" w:cs="方正小标宋简体" w:hint="eastAsia"/>
          <w:bCs/>
          <w:color w:val="000000"/>
          <w:sz w:val="32"/>
          <w:szCs w:val="32"/>
        </w:rPr>
      </w:pPr>
    </w:p>
    <w:p w:rsidR="00B54771" w:rsidRDefault="00C76946">
      <w:pPr>
        <w:spacing w:line="580" w:lineRule="exact"/>
        <w:jc w:val="center"/>
        <w:rPr>
          <w:rFonts w:ascii="方正小标宋简体" w:eastAsia="方正小标宋简体" w:hAnsi="方正小标宋简体" w:cs="方正小标宋简体"/>
          <w:bCs/>
          <w:color w:val="000000"/>
          <w:sz w:val="32"/>
          <w:szCs w:val="32"/>
        </w:rPr>
      </w:pPr>
      <w:r>
        <w:rPr>
          <w:rFonts w:ascii="方正小标宋简体" w:eastAsia="方正小标宋简体" w:hAnsi="方正小标宋简体" w:cs="方正小标宋简体" w:hint="eastAsia"/>
          <w:bCs/>
          <w:color w:val="000000"/>
          <w:sz w:val="32"/>
          <w:szCs w:val="32"/>
        </w:rPr>
        <w:lastRenderedPageBreak/>
        <w:t>全国计算机等级考试科目设置及获证条件</w:t>
      </w:r>
    </w:p>
    <w:p w:rsidR="00B54771" w:rsidRDefault="00B54771">
      <w:pPr>
        <w:jc w:val="center"/>
        <w:rPr>
          <w:rFonts w:ascii="仿宋" w:hAnsi="仿宋"/>
          <w:b/>
          <w:sz w:val="30"/>
          <w:szCs w:val="30"/>
        </w:rPr>
      </w:pPr>
    </w:p>
    <w:tbl>
      <w:tblPr>
        <w:tblStyle w:val="a7"/>
        <w:tblW w:w="9660" w:type="dxa"/>
        <w:tblInd w:w="-714" w:type="dxa"/>
        <w:tblLayout w:type="fixed"/>
        <w:tblLook w:val="04A0" w:firstRow="1" w:lastRow="0" w:firstColumn="1" w:lastColumn="0" w:noHBand="0" w:noVBand="1"/>
      </w:tblPr>
      <w:tblGrid>
        <w:gridCol w:w="752"/>
        <w:gridCol w:w="1355"/>
        <w:gridCol w:w="2502"/>
        <w:gridCol w:w="725"/>
        <w:gridCol w:w="1921"/>
        <w:gridCol w:w="1134"/>
        <w:gridCol w:w="1271"/>
      </w:tblGrid>
      <w:tr w:rsidR="00B54771">
        <w:trPr>
          <w:trHeight w:val="840"/>
        </w:trPr>
        <w:tc>
          <w:tcPr>
            <w:tcW w:w="752" w:type="dxa"/>
            <w:vAlign w:val="center"/>
          </w:tcPr>
          <w:p w:rsidR="00B54771" w:rsidRDefault="00C76946">
            <w:pPr>
              <w:jc w:val="center"/>
              <w:rPr>
                <w:rFonts w:ascii="仿宋" w:hAnsi="仿宋"/>
                <w:b/>
              </w:rPr>
            </w:pPr>
            <w:r>
              <w:rPr>
                <w:rFonts w:ascii="仿宋" w:hAnsi="仿宋" w:hint="eastAsia"/>
                <w:b/>
              </w:rPr>
              <w:t>级别</w:t>
            </w:r>
          </w:p>
        </w:tc>
        <w:tc>
          <w:tcPr>
            <w:tcW w:w="3857" w:type="dxa"/>
            <w:gridSpan w:val="2"/>
            <w:vAlign w:val="center"/>
          </w:tcPr>
          <w:p w:rsidR="00B54771" w:rsidRDefault="00C76946">
            <w:pPr>
              <w:jc w:val="center"/>
              <w:rPr>
                <w:rFonts w:ascii="仿宋" w:hAnsi="仿宋"/>
                <w:b/>
              </w:rPr>
            </w:pPr>
            <w:r>
              <w:rPr>
                <w:rFonts w:ascii="仿宋" w:hAnsi="仿宋" w:hint="eastAsia"/>
                <w:b/>
              </w:rPr>
              <w:t>科目名称</w:t>
            </w:r>
          </w:p>
        </w:tc>
        <w:tc>
          <w:tcPr>
            <w:tcW w:w="725" w:type="dxa"/>
            <w:vAlign w:val="center"/>
          </w:tcPr>
          <w:p w:rsidR="00B54771" w:rsidRDefault="00C76946">
            <w:pPr>
              <w:jc w:val="center"/>
              <w:rPr>
                <w:rFonts w:ascii="仿宋" w:hAnsi="仿宋"/>
                <w:b/>
              </w:rPr>
            </w:pPr>
            <w:r>
              <w:rPr>
                <w:rFonts w:ascii="仿宋" w:hAnsi="仿宋" w:hint="eastAsia"/>
                <w:b/>
              </w:rPr>
              <w:t>科目代码</w:t>
            </w:r>
          </w:p>
        </w:tc>
        <w:tc>
          <w:tcPr>
            <w:tcW w:w="3055" w:type="dxa"/>
            <w:gridSpan w:val="2"/>
            <w:vAlign w:val="center"/>
          </w:tcPr>
          <w:p w:rsidR="00B54771" w:rsidRDefault="00C76946">
            <w:pPr>
              <w:jc w:val="center"/>
              <w:rPr>
                <w:rFonts w:ascii="仿宋" w:hAnsi="仿宋"/>
                <w:b/>
              </w:rPr>
            </w:pPr>
            <w:r>
              <w:rPr>
                <w:rFonts w:ascii="仿宋" w:hAnsi="仿宋" w:hint="eastAsia"/>
                <w:b/>
              </w:rPr>
              <w:t>获证条件</w:t>
            </w:r>
          </w:p>
        </w:tc>
        <w:tc>
          <w:tcPr>
            <w:tcW w:w="1271" w:type="dxa"/>
            <w:vAlign w:val="center"/>
          </w:tcPr>
          <w:p w:rsidR="00B54771" w:rsidRDefault="00C76946">
            <w:pPr>
              <w:jc w:val="center"/>
              <w:rPr>
                <w:rFonts w:ascii="仿宋" w:hAnsi="仿宋"/>
                <w:b/>
              </w:rPr>
            </w:pPr>
            <w:r>
              <w:rPr>
                <w:rFonts w:ascii="仿宋" w:hAnsi="仿宋" w:hint="eastAsia"/>
                <w:b/>
              </w:rPr>
              <w:t>考核课程</w:t>
            </w:r>
          </w:p>
          <w:p w:rsidR="00B54771" w:rsidRDefault="00C76946">
            <w:pPr>
              <w:jc w:val="center"/>
              <w:rPr>
                <w:rFonts w:ascii="仿宋" w:hAnsi="仿宋"/>
                <w:b/>
              </w:rPr>
            </w:pPr>
            <w:r>
              <w:rPr>
                <w:rFonts w:ascii="仿宋" w:hAnsi="仿宋" w:hint="eastAsia"/>
                <w:b/>
              </w:rPr>
              <w:t>代码</w:t>
            </w:r>
          </w:p>
        </w:tc>
      </w:tr>
      <w:tr w:rsidR="00B54771">
        <w:trPr>
          <w:trHeight w:val="429"/>
        </w:trPr>
        <w:tc>
          <w:tcPr>
            <w:tcW w:w="752" w:type="dxa"/>
            <w:vMerge w:val="restart"/>
            <w:vAlign w:val="center"/>
          </w:tcPr>
          <w:p w:rsidR="00B54771" w:rsidRDefault="00C76946">
            <w:pPr>
              <w:rPr>
                <w:rFonts w:ascii="仿宋" w:hAnsi="仿宋"/>
              </w:rPr>
            </w:pPr>
            <w:r>
              <w:rPr>
                <w:rFonts w:ascii="仿宋" w:hAnsi="仿宋" w:hint="eastAsia"/>
              </w:rPr>
              <w:t>一级</w:t>
            </w:r>
          </w:p>
        </w:tc>
        <w:tc>
          <w:tcPr>
            <w:tcW w:w="3857" w:type="dxa"/>
            <w:gridSpan w:val="2"/>
            <w:vAlign w:val="center"/>
          </w:tcPr>
          <w:p w:rsidR="00B54771" w:rsidRDefault="00C76946">
            <w:pPr>
              <w:rPr>
                <w:rFonts w:ascii="仿宋" w:hAnsi="仿宋"/>
              </w:rPr>
            </w:pPr>
            <w:r>
              <w:rPr>
                <w:rFonts w:ascii="仿宋" w:hAnsi="仿宋" w:hint="eastAsia"/>
              </w:rPr>
              <w:t>计算机基础及</w:t>
            </w:r>
            <w:r>
              <w:rPr>
                <w:rFonts w:ascii="仿宋" w:hAnsi="仿宋" w:hint="eastAsia"/>
              </w:rPr>
              <w:t>WPS Office</w:t>
            </w:r>
            <w:r>
              <w:rPr>
                <w:rFonts w:ascii="仿宋" w:hAnsi="仿宋" w:hint="eastAsia"/>
              </w:rPr>
              <w:t>应用</w:t>
            </w:r>
            <w:r>
              <w:rPr>
                <w:rFonts w:ascii="仿宋" w:hAnsi="仿宋" w:hint="eastAsia"/>
              </w:rPr>
              <w:t xml:space="preserve"> </w:t>
            </w:r>
          </w:p>
        </w:tc>
        <w:tc>
          <w:tcPr>
            <w:tcW w:w="725" w:type="dxa"/>
            <w:vAlign w:val="center"/>
          </w:tcPr>
          <w:p w:rsidR="00B54771" w:rsidRDefault="00C76946">
            <w:pPr>
              <w:jc w:val="center"/>
              <w:rPr>
                <w:rFonts w:ascii="仿宋" w:hAnsi="仿宋"/>
              </w:rPr>
            </w:pPr>
            <w:r>
              <w:rPr>
                <w:rFonts w:ascii="仿宋" w:hAnsi="仿宋" w:hint="eastAsia"/>
              </w:rPr>
              <w:t>14</w:t>
            </w:r>
          </w:p>
        </w:tc>
        <w:tc>
          <w:tcPr>
            <w:tcW w:w="3055" w:type="dxa"/>
            <w:gridSpan w:val="2"/>
            <w:vAlign w:val="center"/>
          </w:tcPr>
          <w:p w:rsidR="00B54771" w:rsidRDefault="00C76946">
            <w:pPr>
              <w:rPr>
                <w:rFonts w:ascii="仿宋" w:hAnsi="仿宋"/>
                <w:color w:val="333333"/>
                <w:sz w:val="24"/>
              </w:rPr>
            </w:pPr>
            <w:r>
              <w:rPr>
                <w:rFonts w:ascii="仿宋" w:hAnsi="仿宋" w:hint="eastAsia"/>
                <w:color w:val="333333"/>
              </w:rPr>
              <w:t>科目</w:t>
            </w:r>
            <w:r>
              <w:rPr>
                <w:rFonts w:ascii="仿宋" w:hAnsi="仿宋" w:hint="eastAsia"/>
                <w:color w:val="333333"/>
              </w:rPr>
              <w:t>14</w:t>
            </w:r>
            <w:r>
              <w:rPr>
                <w:rFonts w:ascii="仿宋" w:hAnsi="仿宋" w:hint="eastAsia"/>
                <w:color w:val="333333"/>
              </w:rPr>
              <w:t>考试合格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1</w:t>
            </w:r>
            <w:r>
              <w:rPr>
                <w:rFonts w:ascii="仿宋" w:hAnsi="仿宋"/>
                <w:color w:val="333333"/>
                <w:sz w:val="24"/>
              </w:rPr>
              <w:t>14</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rPr>
            </w:pPr>
            <w:r>
              <w:rPr>
                <w:rFonts w:ascii="仿宋" w:hAnsi="仿宋" w:hint="eastAsia"/>
                <w:bCs/>
                <w:color w:val="333333"/>
              </w:rPr>
              <w:t>计算机基础及</w:t>
            </w:r>
            <w:r>
              <w:rPr>
                <w:rFonts w:ascii="仿宋" w:hAnsi="仿宋" w:hint="eastAsia"/>
                <w:bCs/>
                <w:color w:val="333333"/>
              </w:rPr>
              <w:t>MS Office</w:t>
            </w:r>
            <w:r>
              <w:rPr>
                <w:rFonts w:ascii="仿宋" w:hAnsi="仿宋" w:hint="eastAsia"/>
                <w:bCs/>
                <w:color w:val="333333"/>
              </w:rPr>
              <w:t>应用</w:t>
            </w:r>
          </w:p>
        </w:tc>
        <w:tc>
          <w:tcPr>
            <w:tcW w:w="725" w:type="dxa"/>
            <w:vAlign w:val="center"/>
          </w:tcPr>
          <w:p w:rsidR="00B54771" w:rsidRDefault="00C76946">
            <w:pPr>
              <w:jc w:val="center"/>
              <w:rPr>
                <w:rFonts w:ascii="仿宋" w:hAnsi="仿宋"/>
              </w:rPr>
            </w:pPr>
            <w:r>
              <w:rPr>
                <w:rFonts w:ascii="仿宋" w:hAnsi="仿宋" w:hint="eastAsia"/>
              </w:rPr>
              <w:t>15</w:t>
            </w:r>
          </w:p>
        </w:tc>
        <w:tc>
          <w:tcPr>
            <w:tcW w:w="3055" w:type="dxa"/>
            <w:gridSpan w:val="2"/>
            <w:vAlign w:val="center"/>
          </w:tcPr>
          <w:p w:rsidR="00B54771" w:rsidRDefault="00C76946">
            <w:pPr>
              <w:rPr>
                <w:rFonts w:ascii="仿宋" w:hAnsi="仿宋"/>
                <w:color w:val="333333"/>
                <w:sz w:val="24"/>
              </w:rPr>
            </w:pPr>
            <w:r>
              <w:rPr>
                <w:rFonts w:ascii="仿宋" w:hAnsi="仿宋" w:hint="eastAsia"/>
                <w:color w:val="333333"/>
              </w:rPr>
              <w:t>科目</w:t>
            </w:r>
            <w:r>
              <w:rPr>
                <w:rFonts w:ascii="仿宋" w:hAnsi="仿宋" w:hint="eastAsia"/>
                <w:color w:val="333333"/>
              </w:rPr>
              <w:t>15</w:t>
            </w:r>
            <w:r>
              <w:rPr>
                <w:rFonts w:ascii="仿宋" w:hAnsi="仿宋" w:hint="eastAsia"/>
                <w:color w:val="333333"/>
              </w:rPr>
              <w:t>考试合格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1</w:t>
            </w:r>
            <w:r>
              <w:rPr>
                <w:rFonts w:ascii="仿宋" w:hAnsi="仿宋"/>
                <w:color w:val="333333"/>
                <w:sz w:val="24"/>
              </w:rPr>
              <w:t>15</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rPr>
            </w:pPr>
            <w:r>
              <w:rPr>
                <w:rFonts w:ascii="仿宋" w:hAnsi="仿宋" w:hint="eastAsia"/>
                <w:bCs/>
                <w:color w:val="333333"/>
              </w:rPr>
              <w:t>计算机基础及</w:t>
            </w:r>
            <w:r>
              <w:rPr>
                <w:rFonts w:ascii="仿宋" w:hAnsi="仿宋" w:hint="eastAsia"/>
                <w:bCs/>
                <w:color w:val="333333"/>
              </w:rPr>
              <w:t>Photoshop</w:t>
            </w:r>
            <w:r>
              <w:rPr>
                <w:rFonts w:ascii="仿宋" w:hAnsi="仿宋" w:hint="eastAsia"/>
                <w:bCs/>
                <w:color w:val="333333"/>
              </w:rPr>
              <w:t>应用</w:t>
            </w:r>
          </w:p>
        </w:tc>
        <w:tc>
          <w:tcPr>
            <w:tcW w:w="725" w:type="dxa"/>
            <w:vAlign w:val="center"/>
          </w:tcPr>
          <w:p w:rsidR="00B54771" w:rsidRDefault="00C76946">
            <w:pPr>
              <w:jc w:val="center"/>
              <w:rPr>
                <w:rFonts w:ascii="仿宋" w:hAnsi="仿宋"/>
              </w:rPr>
            </w:pPr>
            <w:r>
              <w:rPr>
                <w:rFonts w:ascii="仿宋" w:hAnsi="仿宋" w:hint="eastAsia"/>
              </w:rPr>
              <w:t>16</w:t>
            </w:r>
          </w:p>
        </w:tc>
        <w:tc>
          <w:tcPr>
            <w:tcW w:w="3055" w:type="dxa"/>
            <w:gridSpan w:val="2"/>
            <w:vAlign w:val="center"/>
          </w:tcPr>
          <w:p w:rsidR="00B54771" w:rsidRDefault="00C76946">
            <w:pPr>
              <w:rPr>
                <w:rFonts w:ascii="仿宋" w:hAnsi="仿宋"/>
                <w:color w:val="333333"/>
                <w:sz w:val="24"/>
              </w:rPr>
            </w:pPr>
            <w:r>
              <w:rPr>
                <w:rFonts w:ascii="仿宋" w:hAnsi="仿宋" w:hint="eastAsia"/>
                <w:color w:val="333333"/>
              </w:rPr>
              <w:t>科目</w:t>
            </w:r>
            <w:r>
              <w:rPr>
                <w:rFonts w:ascii="仿宋" w:hAnsi="仿宋" w:hint="eastAsia"/>
                <w:color w:val="333333"/>
              </w:rPr>
              <w:t>16</w:t>
            </w:r>
            <w:r>
              <w:rPr>
                <w:rFonts w:ascii="仿宋" w:hAnsi="仿宋" w:hint="eastAsia"/>
                <w:color w:val="333333"/>
              </w:rPr>
              <w:t>考试合格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1</w:t>
            </w:r>
            <w:r>
              <w:rPr>
                <w:rFonts w:ascii="仿宋" w:hAnsi="仿宋"/>
                <w:color w:val="333333"/>
                <w:sz w:val="24"/>
              </w:rPr>
              <w:t>16</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bCs/>
                <w:color w:val="333333"/>
              </w:rPr>
              <w:t>网络安全素质教育</w:t>
            </w:r>
          </w:p>
        </w:tc>
        <w:tc>
          <w:tcPr>
            <w:tcW w:w="725" w:type="dxa"/>
            <w:vAlign w:val="center"/>
          </w:tcPr>
          <w:p w:rsidR="00B54771" w:rsidRDefault="00C76946">
            <w:pPr>
              <w:jc w:val="center"/>
              <w:rPr>
                <w:rFonts w:ascii="仿宋" w:hAnsi="仿宋"/>
                <w:bCs/>
                <w:color w:val="333333"/>
              </w:rPr>
            </w:pPr>
            <w:r>
              <w:rPr>
                <w:rFonts w:ascii="仿宋" w:hAnsi="仿宋" w:hint="eastAsia"/>
                <w:bCs/>
                <w:color w:val="333333"/>
              </w:rPr>
              <w:t>17</w:t>
            </w:r>
          </w:p>
        </w:tc>
        <w:tc>
          <w:tcPr>
            <w:tcW w:w="3055" w:type="dxa"/>
            <w:gridSpan w:val="2"/>
            <w:vAlign w:val="center"/>
          </w:tcPr>
          <w:p w:rsidR="00B54771" w:rsidRDefault="00C76946">
            <w:pPr>
              <w:rPr>
                <w:rFonts w:ascii="仿宋" w:hAnsi="仿宋"/>
                <w:bCs/>
                <w:color w:val="333333"/>
              </w:rPr>
            </w:pPr>
            <w:r>
              <w:rPr>
                <w:rFonts w:ascii="仿宋" w:hAnsi="仿宋" w:hint="eastAsia"/>
                <w:bCs/>
                <w:color w:val="333333"/>
              </w:rPr>
              <w:t>科目</w:t>
            </w:r>
            <w:r>
              <w:rPr>
                <w:rFonts w:ascii="仿宋" w:hAnsi="仿宋" w:hint="eastAsia"/>
                <w:bCs/>
                <w:color w:val="333333"/>
              </w:rPr>
              <w:t>17</w:t>
            </w:r>
            <w:r>
              <w:rPr>
                <w:rFonts w:ascii="仿宋" w:hAnsi="仿宋" w:hint="eastAsia"/>
                <w:bCs/>
                <w:color w:val="333333"/>
              </w:rPr>
              <w:t>考试合格</w:t>
            </w:r>
          </w:p>
        </w:tc>
        <w:tc>
          <w:tcPr>
            <w:tcW w:w="1271" w:type="dxa"/>
            <w:vAlign w:val="center"/>
          </w:tcPr>
          <w:p w:rsidR="00B54771" w:rsidRDefault="00C76946">
            <w:pPr>
              <w:jc w:val="center"/>
              <w:rPr>
                <w:rFonts w:ascii="仿宋" w:hAnsi="仿宋"/>
                <w:bCs/>
                <w:color w:val="333333"/>
              </w:rPr>
            </w:pPr>
            <w:r>
              <w:rPr>
                <w:rFonts w:ascii="仿宋" w:hAnsi="仿宋" w:hint="eastAsia"/>
                <w:bCs/>
                <w:color w:val="333333"/>
              </w:rPr>
              <w:t>117</w:t>
            </w:r>
          </w:p>
        </w:tc>
      </w:tr>
      <w:tr w:rsidR="00B54771">
        <w:trPr>
          <w:trHeight w:val="429"/>
        </w:trPr>
        <w:tc>
          <w:tcPr>
            <w:tcW w:w="752" w:type="dxa"/>
            <w:vMerge w:val="restart"/>
            <w:vAlign w:val="center"/>
          </w:tcPr>
          <w:p w:rsidR="00B54771" w:rsidRDefault="00C76946">
            <w:pPr>
              <w:rPr>
                <w:rFonts w:ascii="仿宋" w:hAnsi="仿宋"/>
              </w:rPr>
            </w:pPr>
            <w:r>
              <w:rPr>
                <w:rFonts w:ascii="仿宋" w:hAnsi="仿宋" w:hint="eastAsia"/>
              </w:rPr>
              <w:t>二级</w:t>
            </w:r>
          </w:p>
        </w:tc>
        <w:tc>
          <w:tcPr>
            <w:tcW w:w="1355" w:type="dxa"/>
            <w:vMerge w:val="restart"/>
            <w:vAlign w:val="center"/>
          </w:tcPr>
          <w:p w:rsidR="00B54771" w:rsidRDefault="00B54771">
            <w:pPr>
              <w:rPr>
                <w:rFonts w:ascii="仿宋" w:hAnsi="仿宋" w:cs="宋体"/>
                <w:bCs/>
                <w:color w:val="333333"/>
                <w:kern w:val="0"/>
                <w:sz w:val="24"/>
              </w:rPr>
            </w:pPr>
          </w:p>
          <w:p w:rsidR="00B54771" w:rsidRDefault="00B54771">
            <w:pPr>
              <w:rPr>
                <w:rFonts w:ascii="仿宋" w:hAnsi="仿宋" w:cs="宋体"/>
                <w:bCs/>
                <w:color w:val="333333"/>
                <w:kern w:val="0"/>
                <w:sz w:val="24"/>
              </w:rPr>
            </w:pPr>
          </w:p>
          <w:p w:rsidR="00B54771" w:rsidRDefault="00B54771">
            <w:pPr>
              <w:rPr>
                <w:rFonts w:ascii="仿宋" w:hAnsi="仿宋" w:cs="宋体"/>
                <w:bCs/>
                <w:color w:val="333333"/>
                <w:kern w:val="0"/>
                <w:sz w:val="24"/>
              </w:rPr>
            </w:pPr>
          </w:p>
          <w:p w:rsidR="00B54771" w:rsidRDefault="00C76946">
            <w:pPr>
              <w:rPr>
                <w:rFonts w:ascii="仿宋" w:hAnsi="仿宋"/>
              </w:rPr>
            </w:pPr>
            <w:r>
              <w:rPr>
                <w:rFonts w:ascii="仿宋" w:hAnsi="仿宋" w:cs="宋体" w:hint="eastAsia"/>
                <w:bCs/>
                <w:color w:val="333333"/>
                <w:kern w:val="0"/>
                <w:sz w:val="24"/>
              </w:rPr>
              <w:t>语言程序设计类</w:t>
            </w:r>
          </w:p>
        </w:tc>
        <w:tc>
          <w:tcPr>
            <w:tcW w:w="2502" w:type="dxa"/>
            <w:vAlign w:val="center"/>
          </w:tcPr>
          <w:p w:rsidR="00B54771" w:rsidRDefault="00C76946">
            <w:pPr>
              <w:rPr>
                <w:rFonts w:ascii="仿宋" w:hAnsi="仿宋"/>
              </w:rPr>
            </w:pPr>
            <w:r>
              <w:rPr>
                <w:rFonts w:ascii="仿宋" w:hAnsi="仿宋" w:hint="eastAsia"/>
                <w:bCs/>
                <w:color w:val="333333"/>
              </w:rPr>
              <w:t>C</w:t>
            </w:r>
            <w:r>
              <w:rPr>
                <w:rFonts w:ascii="仿宋" w:hAnsi="仿宋" w:hint="eastAsia"/>
                <w:bCs/>
                <w:color w:val="333333"/>
              </w:rPr>
              <w:t>语言程序设计</w:t>
            </w:r>
          </w:p>
        </w:tc>
        <w:tc>
          <w:tcPr>
            <w:tcW w:w="725" w:type="dxa"/>
            <w:vAlign w:val="center"/>
          </w:tcPr>
          <w:p w:rsidR="00B54771" w:rsidRDefault="00C76946">
            <w:pPr>
              <w:jc w:val="center"/>
              <w:rPr>
                <w:rFonts w:ascii="仿宋" w:hAnsi="仿宋"/>
              </w:rPr>
            </w:pPr>
            <w:r>
              <w:rPr>
                <w:rFonts w:ascii="仿宋" w:hAnsi="仿宋" w:hint="eastAsia"/>
              </w:rPr>
              <w:t>24</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24</w:t>
            </w:r>
            <w:r>
              <w:rPr>
                <w:rFonts w:ascii="仿宋" w:hAnsi="仿宋" w:hint="eastAsia"/>
                <w:color w:val="333333"/>
              </w:rPr>
              <w:t>考试合格</w:t>
            </w:r>
          </w:p>
        </w:tc>
        <w:tc>
          <w:tcPr>
            <w:tcW w:w="1134" w:type="dxa"/>
            <w:vMerge w:val="restart"/>
            <w:vAlign w:val="center"/>
          </w:tcPr>
          <w:p w:rsidR="00B54771" w:rsidRDefault="00C76946">
            <w:pPr>
              <w:rPr>
                <w:rFonts w:ascii="仿宋" w:hAnsi="仿宋"/>
                <w:color w:val="333333"/>
                <w:sz w:val="24"/>
              </w:rPr>
            </w:pPr>
            <w:r>
              <w:rPr>
                <w:rFonts w:ascii="仿宋" w:hAnsi="仿宋" w:hint="eastAsia"/>
                <w:color w:val="333333"/>
              </w:rPr>
              <w:t>总分达到</w:t>
            </w:r>
            <w:r>
              <w:rPr>
                <w:rFonts w:ascii="仿宋" w:hAnsi="仿宋" w:hint="eastAsia"/>
                <w:color w:val="333333"/>
              </w:rPr>
              <w:t>60</w:t>
            </w:r>
            <w:r>
              <w:rPr>
                <w:rFonts w:ascii="仿宋" w:hAnsi="仿宋" w:hint="eastAsia"/>
                <w:color w:val="333333"/>
              </w:rPr>
              <w:t>分且选择题得分达到</w:t>
            </w:r>
            <w:r>
              <w:rPr>
                <w:rFonts w:ascii="仿宋" w:hAnsi="仿宋" w:hint="eastAsia"/>
                <w:color w:val="333333"/>
              </w:rPr>
              <w:t>50%</w:t>
            </w:r>
            <w:r>
              <w:rPr>
                <w:rFonts w:ascii="仿宋" w:hAnsi="仿宋" w:hint="eastAsia"/>
                <w:color w:val="333333"/>
              </w:rPr>
              <w:t>及以上（即选择题得分要达到</w:t>
            </w:r>
            <w:r>
              <w:rPr>
                <w:rFonts w:ascii="仿宋" w:hAnsi="仿宋" w:hint="eastAsia"/>
                <w:color w:val="333333"/>
              </w:rPr>
              <w:t>20</w:t>
            </w:r>
            <w:r>
              <w:rPr>
                <w:rFonts w:ascii="仿宋" w:hAnsi="仿宋" w:hint="eastAsia"/>
                <w:color w:val="333333"/>
              </w:rPr>
              <w:t>分以上）</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224</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rPr>
            </w:pPr>
            <w:r>
              <w:rPr>
                <w:rFonts w:ascii="仿宋" w:hAnsi="仿宋" w:hint="eastAsia"/>
                <w:bCs/>
                <w:color w:val="333333"/>
              </w:rPr>
              <w:t>VB</w:t>
            </w:r>
            <w:r>
              <w:rPr>
                <w:rFonts w:ascii="仿宋" w:hAnsi="仿宋" w:hint="eastAsia"/>
                <w:bCs/>
                <w:color w:val="333333"/>
              </w:rPr>
              <w:t>语言程序设计</w:t>
            </w:r>
          </w:p>
        </w:tc>
        <w:tc>
          <w:tcPr>
            <w:tcW w:w="725" w:type="dxa"/>
            <w:vAlign w:val="center"/>
          </w:tcPr>
          <w:p w:rsidR="00B54771" w:rsidRDefault="00C76946">
            <w:pPr>
              <w:jc w:val="center"/>
              <w:rPr>
                <w:rFonts w:ascii="仿宋" w:hAnsi="仿宋"/>
              </w:rPr>
            </w:pPr>
            <w:r>
              <w:rPr>
                <w:rFonts w:ascii="仿宋" w:hAnsi="仿宋" w:hint="eastAsia"/>
              </w:rPr>
              <w:t>26</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26</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hint="eastAsia"/>
                <w:color w:val="333333"/>
                <w:sz w:val="24"/>
              </w:rPr>
              <w:t>2</w:t>
            </w:r>
            <w:r>
              <w:rPr>
                <w:rFonts w:ascii="仿宋" w:hAnsi="仿宋"/>
                <w:color w:val="333333"/>
                <w:sz w:val="24"/>
              </w:rPr>
              <w:t>26</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rPr>
            </w:pPr>
            <w:r>
              <w:rPr>
                <w:rFonts w:ascii="仿宋" w:hAnsi="仿宋" w:hint="eastAsia"/>
                <w:bCs/>
                <w:color w:val="333333"/>
              </w:rPr>
              <w:t>Java</w:t>
            </w:r>
            <w:r>
              <w:rPr>
                <w:rFonts w:ascii="仿宋" w:hAnsi="仿宋" w:hint="eastAsia"/>
                <w:bCs/>
                <w:color w:val="333333"/>
              </w:rPr>
              <w:t>语言程序设计</w:t>
            </w:r>
          </w:p>
        </w:tc>
        <w:tc>
          <w:tcPr>
            <w:tcW w:w="725" w:type="dxa"/>
            <w:vAlign w:val="center"/>
          </w:tcPr>
          <w:p w:rsidR="00B54771" w:rsidRDefault="00C76946">
            <w:pPr>
              <w:jc w:val="center"/>
              <w:rPr>
                <w:rFonts w:ascii="仿宋" w:hAnsi="仿宋"/>
              </w:rPr>
            </w:pPr>
            <w:r>
              <w:rPr>
                <w:rFonts w:ascii="仿宋" w:hAnsi="仿宋" w:hint="eastAsia"/>
              </w:rPr>
              <w:t>28</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28</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hint="eastAsia"/>
                <w:color w:val="333333"/>
                <w:sz w:val="24"/>
              </w:rPr>
              <w:t>2</w:t>
            </w:r>
            <w:r>
              <w:rPr>
                <w:rFonts w:ascii="仿宋" w:hAnsi="仿宋"/>
                <w:color w:val="333333"/>
                <w:sz w:val="24"/>
              </w:rPr>
              <w:t>28</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rPr>
            </w:pPr>
            <w:r>
              <w:rPr>
                <w:rFonts w:ascii="仿宋" w:hAnsi="仿宋" w:hint="eastAsia"/>
                <w:bCs/>
                <w:color w:val="333333"/>
              </w:rPr>
              <w:t>C++</w:t>
            </w:r>
            <w:r>
              <w:rPr>
                <w:rFonts w:ascii="仿宋" w:hAnsi="仿宋" w:hint="eastAsia"/>
                <w:bCs/>
                <w:color w:val="333333"/>
              </w:rPr>
              <w:t>语言程序设计</w:t>
            </w:r>
          </w:p>
        </w:tc>
        <w:tc>
          <w:tcPr>
            <w:tcW w:w="725" w:type="dxa"/>
            <w:vAlign w:val="center"/>
          </w:tcPr>
          <w:p w:rsidR="00B54771" w:rsidRDefault="00C76946">
            <w:pPr>
              <w:jc w:val="center"/>
              <w:rPr>
                <w:rFonts w:ascii="仿宋" w:hAnsi="仿宋"/>
              </w:rPr>
            </w:pPr>
            <w:r>
              <w:rPr>
                <w:rFonts w:ascii="仿宋" w:hAnsi="仿宋" w:hint="eastAsia"/>
              </w:rPr>
              <w:t>61</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61</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261</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rPr>
            </w:pPr>
            <w:r>
              <w:rPr>
                <w:rFonts w:ascii="仿宋" w:hAnsi="仿宋" w:hint="eastAsia"/>
                <w:color w:val="333333"/>
              </w:rPr>
              <w:t>Web</w:t>
            </w:r>
            <w:r>
              <w:rPr>
                <w:rFonts w:ascii="仿宋" w:hAnsi="仿宋" w:hint="eastAsia"/>
                <w:bCs/>
                <w:color w:val="333333"/>
              </w:rPr>
              <w:t>程序设计</w:t>
            </w:r>
          </w:p>
        </w:tc>
        <w:tc>
          <w:tcPr>
            <w:tcW w:w="725" w:type="dxa"/>
            <w:vAlign w:val="center"/>
          </w:tcPr>
          <w:p w:rsidR="00B54771" w:rsidRDefault="00C76946">
            <w:pPr>
              <w:jc w:val="center"/>
              <w:rPr>
                <w:rFonts w:ascii="仿宋" w:hAnsi="仿宋"/>
              </w:rPr>
            </w:pPr>
            <w:r>
              <w:rPr>
                <w:rFonts w:ascii="仿宋" w:hAnsi="仿宋" w:hint="eastAsia"/>
              </w:rPr>
              <w:t>64</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64</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264</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color w:val="333333"/>
              </w:rPr>
            </w:pPr>
            <w:r>
              <w:rPr>
                <w:rFonts w:ascii="仿宋" w:hAnsi="仿宋"/>
                <w:color w:val="333333"/>
              </w:rPr>
              <w:t>Python</w:t>
            </w:r>
            <w:r>
              <w:rPr>
                <w:rFonts w:ascii="仿宋" w:hAnsi="仿宋" w:hint="eastAsia"/>
                <w:color w:val="333333"/>
              </w:rPr>
              <w:t>语言程序设计</w:t>
            </w:r>
          </w:p>
        </w:tc>
        <w:tc>
          <w:tcPr>
            <w:tcW w:w="725" w:type="dxa"/>
            <w:vAlign w:val="center"/>
          </w:tcPr>
          <w:p w:rsidR="00B54771" w:rsidRDefault="00C76946">
            <w:pPr>
              <w:jc w:val="center"/>
              <w:rPr>
                <w:rFonts w:ascii="仿宋" w:hAnsi="仿宋"/>
              </w:rPr>
            </w:pPr>
            <w:r>
              <w:rPr>
                <w:rFonts w:ascii="仿宋" w:hAnsi="仿宋" w:hint="eastAsia"/>
              </w:rPr>
              <w:t>6</w:t>
            </w:r>
            <w:r>
              <w:rPr>
                <w:rFonts w:ascii="仿宋" w:hAnsi="仿宋"/>
              </w:rPr>
              <w:t>6</w:t>
            </w:r>
          </w:p>
        </w:tc>
        <w:tc>
          <w:tcPr>
            <w:tcW w:w="1921" w:type="dxa"/>
            <w:vAlign w:val="center"/>
          </w:tcPr>
          <w:p w:rsidR="00B54771" w:rsidRDefault="00C76946">
            <w:pPr>
              <w:rPr>
                <w:rFonts w:ascii="仿宋" w:hAnsi="仿宋"/>
                <w:color w:val="333333"/>
              </w:rPr>
            </w:pPr>
            <w:r>
              <w:rPr>
                <w:rFonts w:ascii="仿宋" w:hAnsi="仿宋" w:hint="eastAsia"/>
                <w:color w:val="333333"/>
              </w:rPr>
              <w:t>科目</w:t>
            </w:r>
            <w:r>
              <w:rPr>
                <w:rFonts w:ascii="仿宋" w:hAnsi="仿宋" w:hint="eastAsia"/>
                <w:color w:val="333333"/>
              </w:rPr>
              <w:t>6</w:t>
            </w:r>
            <w:r>
              <w:rPr>
                <w:rFonts w:ascii="仿宋" w:hAnsi="仿宋"/>
                <w:color w:val="333333"/>
              </w:rPr>
              <w:t>6</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266</w:t>
            </w:r>
          </w:p>
        </w:tc>
      </w:tr>
      <w:tr w:rsidR="00B54771">
        <w:trPr>
          <w:trHeight w:val="429"/>
        </w:trPr>
        <w:tc>
          <w:tcPr>
            <w:tcW w:w="752" w:type="dxa"/>
            <w:vMerge/>
            <w:vAlign w:val="center"/>
          </w:tcPr>
          <w:p w:rsidR="00B54771" w:rsidRDefault="00B54771">
            <w:pPr>
              <w:rPr>
                <w:rFonts w:ascii="仿宋" w:hAnsi="仿宋"/>
              </w:rPr>
            </w:pPr>
          </w:p>
        </w:tc>
        <w:tc>
          <w:tcPr>
            <w:tcW w:w="1355" w:type="dxa"/>
            <w:vMerge w:val="restart"/>
            <w:vAlign w:val="center"/>
          </w:tcPr>
          <w:p w:rsidR="00B54771" w:rsidRDefault="00C76946">
            <w:pPr>
              <w:rPr>
                <w:rFonts w:ascii="仿宋" w:hAnsi="仿宋" w:cs="宋体"/>
                <w:color w:val="333333"/>
                <w:kern w:val="0"/>
                <w:sz w:val="17"/>
                <w:szCs w:val="17"/>
              </w:rPr>
            </w:pPr>
            <w:r>
              <w:rPr>
                <w:rFonts w:ascii="仿宋" w:hAnsi="仿宋" w:cs="宋体" w:hint="eastAsia"/>
                <w:bCs/>
                <w:color w:val="333333"/>
                <w:kern w:val="0"/>
                <w:sz w:val="24"/>
              </w:rPr>
              <w:t>数据库程</w:t>
            </w:r>
          </w:p>
          <w:p w:rsidR="00B54771" w:rsidRDefault="00C76946">
            <w:pPr>
              <w:rPr>
                <w:rFonts w:ascii="仿宋" w:hAnsi="仿宋"/>
              </w:rPr>
            </w:pPr>
            <w:proofErr w:type="gramStart"/>
            <w:r>
              <w:rPr>
                <w:rFonts w:ascii="仿宋" w:hAnsi="仿宋" w:cs="宋体" w:hint="eastAsia"/>
                <w:bCs/>
                <w:color w:val="333333"/>
                <w:kern w:val="0"/>
                <w:sz w:val="24"/>
              </w:rPr>
              <w:t>序设计</w:t>
            </w:r>
            <w:proofErr w:type="gramEnd"/>
            <w:r>
              <w:rPr>
                <w:rFonts w:ascii="仿宋" w:hAnsi="仿宋" w:cs="宋体" w:hint="eastAsia"/>
                <w:bCs/>
                <w:color w:val="333333"/>
                <w:kern w:val="0"/>
                <w:sz w:val="24"/>
              </w:rPr>
              <w:t>类</w:t>
            </w:r>
          </w:p>
        </w:tc>
        <w:tc>
          <w:tcPr>
            <w:tcW w:w="2502" w:type="dxa"/>
            <w:vAlign w:val="center"/>
          </w:tcPr>
          <w:p w:rsidR="00B54771" w:rsidRDefault="00C76946">
            <w:pPr>
              <w:rPr>
                <w:rFonts w:ascii="仿宋" w:hAnsi="仿宋"/>
              </w:rPr>
            </w:pPr>
            <w:r>
              <w:rPr>
                <w:rFonts w:ascii="仿宋" w:hAnsi="仿宋" w:hint="eastAsia"/>
                <w:bCs/>
                <w:color w:val="333333"/>
              </w:rPr>
              <w:t>ACCESS</w:t>
            </w:r>
            <w:r>
              <w:rPr>
                <w:rFonts w:ascii="仿宋" w:hAnsi="仿宋" w:hint="eastAsia"/>
                <w:bCs/>
                <w:color w:val="333333"/>
              </w:rPr>
              <w:t>数据库程序设计</w:t>
            </w:r>
          </w:p>
        </w:tc>
        <w:tc>
          <w:tcPr>
            <w:tcW w:w="725" w:type="dxa"/>
            <w:vAlign w:val="center"/>
          </w:tcPr>
          <w:p w:rsidR="00B54771" w:rsidRDefault="00C76946">
            <w:pPr>
              <w:jc w:val="center"/>
              <w:rPr>
                <w:rFonts w:ascii="仿宋" w:hAnsi="仿宋"/>
              </w:rPr>
            </w:pPr>
            <w:r>
              <w:rPr>
                <w:rFonts w:ascii="仿宋" w:hAnsi="仿宋" w:hint="eastAsia"/>
              </w:rPr>
              <w:t>29</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29</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229</w:t>
            </w:r>
          </w:p>
        </w:tc>
      </w:tr>
      <w:tr w:rsidR="00B54771">
        <w:trPr>
          <w:trHeight w:val="450"/>
        </w:trPr>
        <w:tc>
          <w:tcPr>
            <w:tcW w:w="752" w:type="dxa"/>
            <w:vMerge/>
            <w:vAlign w:val="center"/>
          </w:tcPr>
          <w:p w:rsidR="00B54771" w:rsidRDefault="00B54771">
            <w:pPr>
              <w:rPr>
                <w:rFonts w:ascii="仿宋" w:hAnsi="仿宋"/>
              </w:rPr>
            </w:pPr>
          </w:p>
        </w:tc>
        <w:tc>
          <w:tcPr>
            <w:tcW w:w="1355" w:type="dxa"/>
            <w:vMerge/>
            <w:vAlign w:val="center"/>
          </w:tcPr>
          <w:p w:rsidR="00B54771" w:rsidRDefault="00B54771">
            <w:pPr>
              <w:rPr>
                <w:rFonts w:ascii="仿宋" w:hAnsi="仿宋"/>
              </w:rPr>
            </w:pPr>
          </w:p>
        </w:tc>
        <w:tc>
          <w:tcPr>
            <w:tcW w:w="2502" w:type="dxa"/>
            <w:vAlign w:val="center"/>
          </w:tcPr>
          <w:p w:rsidR="00B54771" w:rsidRDefault="00C76946">
            <w:pPr>
              <w:rPr>
                <w:rFonts w:ascii="仿宋" w:hAnsi="仿宋"/>
              </w:rPr>
            </w:pPr>
            <w:r>
              <w:rPr>
                <w:rFonts w:ascii="仿宋" w:hAnsi="仿宋" w:hint="eastAsia"/>
                <w:bCs/>
                <w:color w:val="333333"/>
              </w:rPr>
              <w:t>MySQL</w:t>
            </w:r>
            <w:r>
              <w:rPr>
                <w:rFonts w:ascii="仿宋" w:hAnsi="仿宋" w:hint="eastAsia"/>
                <w:bCs/>
                <w:color w:val="333333"/>
              </w:rPr>
              <w:t>数据</w:t>
            </w:r>
            <w:r>
              <w:rPr>
                <w:rFonts w:ascii="仿宋" w:hAnsi="仿宋" w:hint="eastAsia"/>
                <w:bCs/>
                <w:color w:val="333333"/>
              </w:rPr>
              <w:t>库</w:t>
            </w:r>
            <w:r>
              <w:rPr>
                <w:rFonts w:ascii="仿宋" w:hAnsi="仿宋" w:hint="eastAsia"/>
                <w:bCs/>
                <w:color w:val="333333"/>
              </w:rPr>
              <w:t>程序设计</w:t>
            </w:r>
          </w:p>
        </w:tc>
        <w:tc>
          <w:tcPr>
            <w:tcW w:w="725" w:type="dxa"/>
            <w:vAlign w:val="center"/>
          </w:tcPr>
          <w:p w:rsidR="00B54771" w:rsidRDefault="00C76946">
            <w:pPr>
              <w:jc w:val="center"/>
              <w:rPr>
                <w:rFonts w:ascii="仿宋" w:hAnsi="仿宋"/>
              </w:rPr>
            </w:pPr>
            <w:r>
              <w:rPr>
                <w:rFonts w:ascii="仿宋" w:hAnsi="仿宋" w:hint="eastAsia"/>
              </w:rPr>
              <w:t>63</w:t>
            </w:r>
          </w:p>
        </w:tc>
        <w:tc>
          <w:tcPr>
            <w:tcW w:w="1921" w:type="dxa"/>
            <w:vAlign w:val="center"/>
          </w:tcPr>
          <w:p w:rsidR="00B54771" w:rsidRDefault="00C76946">
            <w:pPr>
              <w:rPr>
                <w:rFonts w:ascii="仿宋" w:hAnsi="仿宋"/>
              </w:rPr>
            </w:pPr>
            <w:r>
              <w:rPr>
                <w:rFonts w:ascii="仿宋" w:hAnsi="仿宋" w:hint="eastAsia"/>
                <w:color w:val="333333"/>
              </w:rPr>
              <w:t>科目</w:t>
            </w:r>
            <w:r>
              <w:rPr>
                <w:rFonts w:ascii="仿宋" w:hAnsi="仿宋" w:hint="eastAsia"/>
                <w:color w:val="333333"/>
              </w:rPr>
              <w:t>63</w:t>
            </w:r>
            <w:r>
              <w:rPr>
                <w:rFonts w:ascii="仿宋" w:hAnsi="仿宋" w:hint="eastAsia"/>
                <w:color w:val="333333"/>
              </w:rPr>
              <w:t>考试合格</w:t>
            </w:r>
          </w:p>
        </w:tc>
        <w:tc>
          <w:tcPr>
            <w:tcW w:w="1134" w:type="dxa"/>
            <w:vMerge/>
            <w:vAlign w:val="center"/>
          </w:tcPr>
          <w:p w:rsidR="00B54771" w:rsidRDefault="00B54771">
            <w:pPr>
              <w:rPr>
                <w:rFonts w:ascii="仿宋" w:hAnsi="仿宋"/>
                <w:color w:val="333333"/>
                <w:sz w:val="24"/>
              </w:rPr>
            </w:pP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263</w:t>
            </w:r>
          </w:p>
        </w:tc>
      </w:tr>
      <w:tr w:rsidR="00B54771">
        <w:trPr>
          <w:trHeight w:val="450"/>
        </w:trPr>
        <w:tc>
          <w:tcPr>
            <w:tcW w:w="752" w:type="dxa"/>
            <w:vMerge/>
            <w:vAlign w:val="center"/>
          </w:tcPr>
          <w:p w:rsidR="00B54771" w:rsidRDefault="00B54771">
            <w:pPr>
              <w:rPr>
                <w:rFonts w:ascii="仿宋" w:hAnsi="仿宋"/>
              </w:rPr>
            </w:pPr>
          </w:p>
        </w:tc>
        <w:tc>
          <w:tcPr>
            <w:tcW w:w="1355" w:type="dxa"/>
            <w:vAlign w:val="center"/>
          </w:tcPr>
          <w:p w:rsidR="00B54771" w:rsidRDefault="00C76946">
            <w:pPr>
              <w:rPr>
                <w:rFonts w:ascii="仿宋" w:hAnsi="仿宋"/>
              </w:rPr>
            </w:pPr>
            <w:r>
              <w:rPr>
                <w:rFonts w:ascii="仿宋" w:hAnsi="仿宋" w:hint="eastAsia"/>
                <w:color w:val="333333"/>
              </w:rPr>
              <w:t>办公软件</w:t>
            </w:r>
          </w:p>
        </w:tc>
        <w:tc>
          <w:tcPr>
            <w:tcW w:w="2502" w:type="dxa"/>
            <w:vAlign w:val="center"/>
          </w:tcPr>
          <w:p w:rsidR="00B54771" w:rsidRDefault="00C76946">
            <w:pPr>
              <w:rPr>
                <w:rFonts w:ascii="仿宋" w:hAnsi="仿宋"/>
              </w:rPr>
            </w:pPr>
            <w:r>
              <w:rPr>
                <w:rFonts w:ascii="仿宋" w:hAnsi="仿宋" w:hint="eastAsia"/>
                <w:color w:val="333333"/>
              </w:rPr>
              <w:t xml:space="preserve">MS </w:t>
            </w:r>
            <w:r>
              <w:rPr>
                <w:rFonts w:ascii="仿宋" w:hAnsi="仿宋" w:hint="eastAsia"/>
                <w:bCs/>
                <w:color w:val="333333"/>
              </w:rPr>
              <w:t>Office</w:t>
            </w:r>
            <w:r>
              <w:rPr>
                <w:rFonts w:ascii="仿宋" w:hAnsi="仿宋" w:hint="eastAsia"/>
                <w:bCs/>
                <w:color w:val="333333"/>
              </w:rPr>
              <w:t>高级应用</w:t>
            </w:r>
          </w:p>
        </w:tc>
        <w:tc>
          <w:tcPr>
            <w:tcW w:w="725" w:type="dxa"/>
            <w:vAlign w:val="center"/>
          </w:tcPr>
          <w:p w:rsidR="00B54771" w:rsidRDefault="00C76946">
            <w:pPr>
              <w:jc w:val="center"/>
              <w:rPr>
                <w:rFonts w:ascii="仿宋" w:hAnsi="仿宋"/>
              </w:rPr>
            </w:pPr>
            <w:r>
              <w:rPr>
                <w:rFonts w:ascii="仿宋" w:hAnsi="仿宋" w:hint="eastAsia"/>
              </w:rPr>
              <w:t>65</w:t>
            </w:r>
          </w:p>
        </w:tc>
        <w:tc>
          <w:tcPr>
            <w:tcW w:w="3055" w:type="dxa"/>
            <w:gridSpan w:val="2"/>
            <w:vAlign w:val="center"/>
          </w:tcPr>
          <w:p w:rsidR="00B54771" w:rsidRDefault="00C76946">
            <w:pPr>
              <w:rPr>
                <w:rFonts w:ascii="仿宋" w:hAnsi="仿宋"/>
                <w:color w:val="333333"/>
                <w:sz w:val="24"/>
              </w:rPr>
            </w:pPr>
            <w:r>
              <w:rPr>
                <w:rFonts w:ascii="仿宋" w:hAnsi="仿宋" w:hint="eastAsia"/>
                <w:color w:val="333333"/>
              </w:rPr>
              <w:t>科目</w:t>
            </w:r>
            <w:r>
              <w:rPr>
                <w:rFonts w:ascii="仿宋" w:hAnsi="仿宋" w:hint="eastAsia"/>
                <w:color w:val="333333"/>
              </w:rPr>
              <w:t>65</w:t>
            </w:r>
            <w:r>
              <w:rPr>
                <w:rFonts w:ascii="仿宋" w:hAnsi="仿宋" w:hint="eastAsia"/>
                <w:color w:val="333333"/>
              </w:rPr>
              <w:t>考试合格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2</w:t>
            </w:r>
            <w:r>
              <w:rPr>
                <w:rFonts w:ascii="仿宋" w:hAnsi="仿宋"/>
                <w:color w:val="333333"/>
                <w:sz w:val="24"/>
              </w:rPr>
              <w:t>01</w:t>
            </w:r>
            <w:r>
              <w:rPr>
                <w:rFonts w:ascii="仿宋" w:hAnsi="仿宋" w:hint="eastAsia"/>
                <w:color w:val="333333"/>
                <w:sz w:val="24"/>
              </w:rPr>
              <w:t>、</w:t>
            </w:r>
            <w:r>
              <w:rPr>
                <w:rFonts w:ascii="仿宋" w:hAnsi="仿宋"/>
                <w:color w:val="333333"/>
                <w:sz w:val="24"/>
              </w:rPr>
              <w:t>265</w:t>
            </w:r>
          </w:p>
        </w:tc>
      </w:tr>
      <w:tr w:rsidR="00B54771">
        <w:trPr>
          <w:trHeight w:val="429"/>
        </w:trPr>
        <w:tc>
          <w:tcPr>
            <w:tcW w:w="752" w:type="dxa"/>
            <w:vMerge w:val="restart"/>
            <w:vAlign w:val="center"/>
          </w:tcPr>
          <w:p w:rsidR="00B54771" w:rsidRDefault="00C76946">
            <w:pPr>
              <w:rPr>
                <w:rFonts w:ascii="仿宋" w:hAnsi="仿宋"/>
              </w:rPr>
            </w:pPr>
            <w:r>
              <w:rPr>
                <w:rFonts w:ascii="仿宋" w:hAnsi="仿宋" w:hint="eastAsia"/>
              </w:rPr>
              <w:t>三级</w:t>
            </w:r>
          </w:p>
        </w:tc>
        <w:tc>
          <w:tcPr>
            <w:tcW w:w="3857" w:type="dxa"/>
            <w:gridSpan w:val="2"/>
            <w:vAlign w:val="center"/>
          </w:tcPr>
          <w:p w:rsidR="00B54771" w:rsidRDefault="00C76946">
            <w:pPr>
              <w:rPr>
                <w:rFonts w:ascii="仿宋" w:hAnsi="仿宋"/>
              </w:rPr>
            </w:pPr>
            <w:r>
              <w:rPr>
                <w:rFonts w:ascii="仿宋" w:hAnsi="仿宋" w:hint="eastAsia"/>
                <w:bCs/>
                <w:color w:val="333333"/>
              </w:rPr>
              <w:t>网络技术</w:t>
            </w:r>
          </w:p>
        </w:tc>
        <w:tc>
          <w:tcPr>
            <w:tcW w:w="725" w:type="dxa"/>
            <w:vAlign w:val="center"/>
          </w:tcPr>
          <w:p w:rsidR="00B54771" w:rsidRDefault="00C76946">
            <w:pPr>
              <w:jc w:val="center"/>
              <w:rPr>
                <w:rFonts w:ascii="仿宋" w:hAnsi="仿宋"/>
              </w:rPr>
            </w:pPr>
            <w:r>
              <w:rPr>
                <w:rFonts w:ascii="仿宋" w:hAnsi="仿宋" w:hint="eastAsia"/>
              </w:rPr>
              <w:t>35</w:t>
            </w:r>
          </w:p>
        </w:tc>
        <w:tc>
          <w:tcPr>
            <w:tcW w:w="3055" w:type="dxa"/>
            <w:gridSpan w:val="2"/>
            <w:vAlign w:val="center"/>
          </w:tcPr>
          <w:p w:rsidR="00B54771" w:rsidRDefault="00C76946">
            <w:pPr>
              <w:rPr>
                <w:rFonts w:ascii="仿宋" w:hAnsi="仿宋" w:cs="宋体"/>
                <w:color w:val="333333"/>
                <w:kern w:val="0"/>
                <w:szCs w:val="21"/>
              </w:rPr>
            </w:pPr>
            <w:r>
              <w:rPr>
                <w:rFonts w:ascii="仿宋" w:hAnsi="仿宋" w:cs="宋体" w:hint="eastAsia"/>
                <w:color w:val="333333"/>
                <w:kern w:val="0"/>
                <w:szCs w:val="21"/>
              </w:rPr>
              <w:t>三级科目</w:t>
            </w:r>
            <w:r>
              <w:rPr>
                <w:rFonts w:ascii="仿宋" w:hAnsi="仿宋" w:hint="eastAsia"/>
                <w:color w:val="333333"/>
                <w:kern w:val="0"/>
                <w:szCs w:val="21"/>
              </w:rPr>
              <w:t>35</w:t>
            </w:r>
            <w:r>
              <w:rPr>
                <w:rFonts w:ascii="仿宋" w:hAnsi="仿宋" w:cs="宋体" w:hint="eastAsia"/>
                <w:color w:val="333333"/>
                <w:kern w:val="0"/>
                <w:szCs w:val="21"/>
              </w:rPr>
              <w:t>考试合格</w:t>
            </w:r>
          </w:p>
        </w:tc>
        <w:tc>
          <w:tcPr>
            <w:tcW w:w="1271" w:type="dxa"/>
            <w:vAlign w:val="center"/>
          </w:tcPr>
          <w:p w:rsidR="00B54771" w:rsidRDefault="00C76946">
            <w:pPr>
              <w:jc w:val="center"/>
              <w:rPr>
                <w:rFonts w:ascii="仿宋" w:hAnsi="仿宋" w:cs="宋体"/>
                <w:color w:val="333333"/>
                <w:kern w:val="0"/>
                <w:sz w:val="24"/>
              </w:rPr>
            </w:pPr>
            <w:r>
              <w:rPr>
                <w:rFonts w:ascii="仿宋" w:hAnsi="仿宋" w:cs="宋体" w:hint="eastAsia"/>
                <w:color w:val="333333"/>
                <w:kern w:val="0"/>
                <w:sz w:val="24"/>
              </w:rPr>
              <w:t>3</w:t>
            </w:r>
            <w:r>
              <w:rPr>
                <w:rFonts w:ascii="仿宋" w:hAnsi="仿宋" w:cs="宋体"/>
                <w:color w:val="333333"/>
                <w:kern w:val="0"/>
                <w:sz w:val="24"/>
              </w:rPr>
              <w:t>35</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rPr>
            </w:pPr>
            <w:r>
              <w:rPr>
                <w:rFonts w:ascii="仿宋" w:hAnsi="仿宋" w:hint="eastAsia"/>
                <w:bCs/>
                <w:color w:val="333333"/>
              </w:rPr>
              <w:t>数据库技术</w:t>
            </w:r>
          </w:p>
        </w:tc>
        <w:tc>
          <w:tcPr>
            <w:tcW w:w="725" w:type="dxa"/>
            <w:vAlign w:val="center"/>
          </w:tcPr>
          <w:p w:rsidR="00B54771" w:rsidRDefault="00C76946">
            <w:pPr>
              <w:jc w:val="center"/>
              <w:rPr>
                <w:rFonts w:ascii="仿宋" w:hAnsi="仿宋"/>
              </w:rPr>
            </w:pPr>
            <w:r>
              <w:rPr>
                <w:rFonts w:ascii="仿宋" w:hAnsi="仿宋" w:hint="eastAsia"/>
              </w:rPr>
              <w:t>36</w:t>
            </w:r>
          </w:p>
        </w:tc>
        <w:tc>
          <w:tcPr>
            <w:tcW w:w="3055" w:type="dxa"/>
            <w:gridSpan w:val="2"/>
            <w:vAlign w:val="center"/>
          </w:tcPr>
          <w:p w:rsidR="00B54771" w:rsidRDefault="00C76946">
            <w:pPr>
              <w:rPr>
                <w:rFonts w:ascii="仿宋" w:hAnsi="仿宋"/>
                <w:color w:val="333333"/>
                <w:szCs w:val="21"/>
              </w:rPr>
            </w:pPr>
            <w:r>
              <w:rPr>
                <w:rFonts w:ascii="仿宋" w:hAnsi="仿宋" w:hint="eastAsia"/>
                <w:color w:val="333333"/>
                <w:szCs w:val="21"/>
              </w:rPr>
              <w:t>三级科目</w:t>
            </w:r>
            <w:r>
              <w:rPr>
                <w:rFonts w:ascii="仿宋" w:hAnsi="仿宋" w:hint="eastAsia"/>
                <w:color w:val="333333"/>
                <w:szCs w:val="21"/>
              </w:rPr>
              <w:t>36</w:t>
            </w:r>
            <w:r>
              <w:rPr>
                <w:rFonts w:ascii="仿宋" w:hAnsi="仿宋" w:cs="宋体" w:hint="eastAsia"/>
                <w:color w:val="333333"/>
                <w:kern w:val="0"/>
                <w:szCs w:val="21"/>
              </w:rPr>
              <w:t>考</w:t>
            </w:r>
            <w:r>
              <w:rPr>
                <w:rFonts w:ascii="仿宋" w:hAnsi="仿宋" w:hint="eastAsia"/>
                <w:color w:val="333333"/>
                <w:szCs w:val="21"/>
              </w:rPr>
              <w:t>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3</w:t>
            </w:r>
            <w:r>
              <w:rPr>
                <w:rFonts w:ascii="仿宋" w:hAnsi="仿宋"/>
                <w:color w:val="333333"/>
                <w:sz w:val="24"/>
              </w:rPr>
              <w:t>36</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color w:val="333333"/>
              </w:rPr>
              <w:t>信息安全技术</w:t>
            </w:r>
          </w:p>
        </w:tc>
        <w:tc>
          <w:tcPr>
            <w:tcW w:w="725" w:type="dxa"/>
            <w:vAlign w:val="center"/>
          </w:tcPr>
          <w:p w:rsidR="00B54771" w:rsidRDefault="00C76946">
            <w:pPr>
              <w:jc w:val="center"/>
              <w:rPr>
                <w:rFonts w:ascii="仿宋" w:hAnsi="仿宋"/>
              </w:rPr>
            </w:pPr>
            <w:r>
              <w:rPr>
                <w:rFonts w:ascii="仿宋" w:hAnsi="仿宋" w:hint="eastAsia"/>
              </w:rPr>
              <w:t>38</w:t>
            </w:r>
          </w:p>
        </w:tc>
        <w:tc>
          <w:tcPr>
            <w:tcW w:w="3055" w:type="dxa"/>
            <w:gridSpan w:val="2"/>
            <w:vAlign w:val="center"/>
          </w:tcPr>
          <w:p w:rsidR="00B54771" w:rsidRDefault="00C76946">
            <w:pPr>
              <w:rPr>
                <w:rFonts w:ascii="仿宋" w:hAnsi="仿宋"/>
                <w:color w:val="333333"/>
                <w:szCs w:val="21"/>
              </w:rPr>
            </w:pPr>
            <w:r>
              <w:rPr>
                <w:rFonts w:ascii="仿宋" w:hAnsi="仿宋" w:hint="eastAsia"/>
                <w:color w:val="333333"/>
                <w:szCs w:val="21"/>
              </w:rPr>
              <w:t>三级科目</w:t>
            </w:r>
            <w:r>
              <w:rPr>
                <w:rFonts w:ascii="仿宋" w:hAnsi="仿宋" w:hint="eastAsia"/>
                <w:color w:val="333333"/>
                <w:szCs w:val="21"/>
              </w:rPr>
              <w:t>38</w:t>
            </w:r>
            <w:r>
              <w:rPr>
                <w:rFonts w:ascii="仿宋" w:hAnsi="仿宋" w:cs="宋体" w:hint="eastAsia"/>
                <w:color w:val="333333"/>
                <w:kern w:val="0"/>
                <w:szCs w:val="21"/>
              </w:rPr>
              <w:t>考</w:t>
            </w:r>
            <w:r>
              <w:rPr>
                <w:rFonts w:ascii="仿宋" w:hAnsi="仿宋" w:hint="eastAsia"/>
                <w:color w:val="333333"/>
                <w:szCs w:val="21"/>
              </w:rPr>
              <w:t>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3</w:t>
            </w:r>
            <w:r>
              <w:rPr>
                <w:rFonts w:ascii="仿宋" w:hAnsi="仿宋"/>
                <w:color w:val="333333"/>
                <w:sz w:val="24"/>
              </w:rPr>
              <w:t>38</w:t>
            </w:r>
          </w:p>
        </w:tc>
      </w:tr>
      <w:tr w:rsidR="00B54771">
        <w:trPr>
          <w:trHeight w:val="45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color w:val="333333"/>
              </w:rPr>
              <w:t>嵌入式系统开发技术</w:t>
            </w:r>
          </w:p>
        </w:tc>
        <w:tc>
          <w:tcPr>
            <w:tcW w:w="725" w:type="dxa"/>
            <w:vAlign w:val="center"/>
          </w:tcPr>
          <w:p w:rsidR="00B54771" w:rsidRDefault="00C76946">
            <w:pPr>
              <w:jc w:val="center"/>
              <w:rPr>
                <w:rFonts w:ascii="仿宋" w:hAnsi="仿宋"/>
              </w:rPr>
            </w:pPr>
            <w:r>
              <w:rPr>
                <w:rFonts w:ascii="仿宋" w:hAnsi="仿宋" w:hint="eastAsia"/>
              </w:rPr>
              <w:t>39</w:t>
            </w:r>
          </w:p>
        </w:tc>
        <w:tc>
          <w:tcPr>
            <w:tcW w:w="3055" w:type="dxa"/>
            <w:gridSpan w:val="2"/>
            <w:vAlign w:val="center"/>
          </w:tcPr>
          <w:p w:rsidR="00B54771" w:rsidRDefault="00C76946">
            <w:pPr>
              <w:rPr>
                <w:rFonts w:ascii="仿宋" w:hAnsi="仿宋"/>
                <w:color w:val="333333"/>
                <w:szCs w:val="21"/>
              </w:rPr>
            </w:pPr>
            <w:r>
              <w:rPr>
                <w:rFonts w:ascii="仿宋" w:hAnsi="仿宋" w:hint="eastAsia"/>
                <w:color w:val="333333"/>
                <w:szCs w:val="21"/>
              </w:rPr>
              <w:t>三级科目</w:t>
            </w:r>
            <w:r>
              <w:rPr>
                <w:rFonts w:ascii="仿宋" w:hAnsi="仿宋" w:hint="eastAsia"/>
                <w:color w:val="333333"/>
                <w:szCs w:val="21"/>
              </w:rPr>
              <w:t>39</w:t>
            </w:r>
            <w:r>
              <w:rPr>
                <w:rFonts w:ascii="仿宋" w:hAnsi="仿宋" w:cs="宋体" w:hint="eastAsia"/>
                <w:color w:val="333333"/>
                <w:kern w:val="0"/>
                <w:szCs w:val="21"/>
              </w:rPr>
              <w:t>考</w:t>
            </w:r>
            <w:r>
              <w:rPr>
                <w:rFonts w:ascii="仿宋" w:hAnsi="仿宋" w:hint="eastAsia"/>
                <w:color w:val="333333"/>
                <w:szCs w:val="21"/>
              </w:rPr>
              <w:t>试合格</w:t>
            </w:r>
          </w:p>
        </w:tc>
        <w:tc>
          <w:tcPr>
            <w:tcW w:w="1271" w:type="dxa"/>
            <w:vAlign w:val="center"/>
          </w:tcPr>
          <w:p w:rsidR="00B54771" w:rsidRDefault="00C76946">
            <w:pPr>
              <w:jc w:val="center"/>
              <w:rPr>
                <w:rFonts w:ascii="仿宋" w:hAnsi="仿宋"/>
                <w:color w:val="333333"/>
                <w:sz w:val="24"/>
              </w:rPr>
            </w:pPr>
            <w:r>
              <w:rPr>
                <w:rFonts w:ascii="仿宋" w:hAnsi="仿宋" w:hint="eastAsia"/>
                <w:color w:val="333333"/>
                <w:sz w:val="24"/>
              </w:rPr>
              <w:t>3</w:t>
            </w:r>
            <w:r>
              <w:rPr>
                <w:rFonts w:ascii="仿宋" w:hAnsi="仿宋"/>
                <w:color w:val="333333"/>
                <w:sz w:val="24"/>
              </w:rPr>
              <w:t>39</w:t>
            </w:r>
          </w:p>
        </w:tc>
      </w:tr>
      <w:tr w:rsidR="00B54771" w:rsidTr="000C451A">
        <w:trPr>
          <w:trHeight w:val="720"/>
        </w:trPr>
        <w:tc>
          <w:tcPr>
            <w:tcW w:w="752" w:type="dxa"/>
            <w:vMerge w:val="restart"/>
            <w:vAlign w:val="center"/>
          </w:tcPr>
          <w:p w:rsidR="00B54771" w:rsidRDefault="00C76946">
            <w:pPr>
              <w:rPr>
                <w:rFonts w:ascii="仿宋" w:hAnsi="仿宋"/>
              </w:rPr>
            </w:pPr>
            <w:r>
              <w:rPr>
                <w:rFonts w:ascii="仿宋" w:hAnsi="仿宋" w:hint="eastAsia"/>
              </w:rPr>
              <w:t>四级</w:t>
            </w:r>
          </w:p>
        </w:tc>
        <w:tc>
          <w:tcPr>
            <w:tcW w:w="3857" w:type="dxa"/>
            <w:gridSpan w:val="2"/>
            <w:vAlign w:val="center"/>
          </w:tcPr>
          <w:p w:rsidR="00B54771" w:rsidRDefault="00C76946">
            <w:pPr>
              <w:rPr>
                <w:rFonts w:ascii="仿宋" w:hAnsi="仿宋"/>
                <w:bCs/>
                <w:color w:val="333333"/>
              </w:rPr>
            </w:pPr>
            <w:r>
              <w:rPr>
                <w:rFonts w:ascii="仿宋" w:hAnsi="仿宋" w:hint="eastAsia"/>
                <w:bCs/>
                <w:color w:val="333333"/>
              </w:rPr>
              <w:t>网络工程师</w:t>
            </w:r>
          </w:p>
        </w:tc>
        <w:tc>
          <w:tcPr>
            <w:tcW w:w="725" w:type="dxa"/>
            <w:vAlign w:val="center"/>
          </w:tcPr>
          <w:p w:rsidR="00B54771" w:rsidRDefault="00C76946">
            <w:pPr>
              <w:jc w:val="center"/>
              <w:rPr>
                <w:rFonts w:ascii="仿宋" w:hAnsi="仿宋"/>
              </w:rPr>
            </w:pPr>
            <w:r>
              <w:rPr>
                <w:rFonts w:ascii="仿宋" w:hAnsi="仿宋" w:hint="eastAsia"/>
              </w:rPr>
              <w:t>41</w:t>
            </w:r>
          </w:p>
        </w:tc>
        <w:tc>
          <w:tcPr>
            <w:tcW w:w="3055" w:type="dxa"/>
            <w:gridSpan w:val="2"/>
            <w:vAlign w:val="center"/>
          </w:tcPr>
          <w:p w:rsidR="00B54771" w:rsidRDefault="00C76946">
            <w:pPr>
              <w:rPr>
                <w:rFonts w:ascii="仿宋" w:hAnsi="仿宋" w:cs="宋体"/>
                <w:color w:val="333333"/>
                <w:kern w:val="0"/>
                <w:szCs w:val="21"/>
              </w:rPr>
            </w:pPr>
            <w:r>
              <w:rPr>
                <w:rFonts w:ascii="仿宋" w:hAnsi="仿宋" w:cs="宋体" w:hint="eastAsia"/>
                <w:color w:val="333333"/>
                <w:kern w:val="0"/>
                <w:szCs w:val="21"/>
              </w:rPr>
              <w:t>获得三级科目</w:t>
            </w:r>
            <w:r>
              <w:rPr>
                <w:rFonts w:ascii="仿宋" w:hAnsi="仿宋" w:hint="eastAsia"/>
                <w:color w:val="333333"/>
                <w:kern w:val="0"/>
                <w:szCs w:val="21"/>
              </w:rPr>
              <w:t>35</w:t>
            </w:r>
            <w:r>
              <w:rPr>
                <w:rFonts w:ascii="仿宋" w:hAnsi="仿宋" w:cs="宋体" w:hint="eastAsia"/>
                <w:color w:val="333333"/>
                <w:kern w:val="0"/>
                <w:szCs w:val="21"/>
              </w:rPr>
              <w:t>证书，</w:t>
            </w:r>
          </w:p>
          <w:p w:rsidR="00B54771" w:rsidRDefault="00C76946">
            <w:pPr>
              <w:rPr>
                <w:rFonts w:ascii="仿宋" w:hAnsi="仿宋" w:cs="宋体"/>
                <w:color w:val="333333"/>
                <w:kern w:val="0"/>
                <w:szCs w:val="21"/>
              </w:rPr>
            </w:pPr>
            <w:r>
              <w:rPr>
                <w:rFonts w:ascii="仿宋" w:hAnsi="仿宋" w:cs="宋体" w:hint="eastAsia"/>
                <w:color w:val="333333"/>
                <w:kern w:val="0"/>
                <w:szCs w:val="21"/>
              </w:rPr>
              <w:t>四级科目</w:t>
            </w:r>
            <w:r>
              <w:rPr>
                <w:rFonts w:ascii="仿宋" w:hAnsi="仿宋" w:hint="eastAsia"/>
                <w:color w:val="333333"/>
                <w:kern w:val="0"/>
                <w:szCs w:val="21"/>
              </w:rPr>
              <w:t>41</w:t>
            </w:r>
            <w:r>
              <w:rPr>
                <w:rFonts w:ascii="仿宋" w:hAnsi="仿宋" w:cs="宋体" w:hint="eastAsia"/>
                <w:color w:val="333333"/>
                <w:kern w:val="0"/>
                <w:szCs w:val="21"/>
              </w:rPr>
              <w:t>考试合格</w:t>
            </w:r>
          </w:p>
        </w:tc>
        <w:tc>
          <w:tcPr>
            <w:tcW w:w="1271" w:type="dxa"/>
            <w:vAlign w:val="center"/>
          </w:tcPr>
          <w:p w:rsidR="00B54771" w:rsidRDefault="00C76946">
            <w:pPr>
              <w:jc w:val="center"/>
              <w:rPr>
                <w:rFonts w:ascii="仿宋" w:hAnsi="仿宋" w:cs="宋体"/>
                <w:color w:val="333333"/>
                <w:kern w:val="0"/>
                <w:sz w:val="24"/>
              </w:rPr>
            </w:pPr>
            <w:r>
              <w:rPr>
                <w:rFonts w:ascii="仿宋" w:hAnsi="仿宋" w:cs="宋体" w:hint="eastAsia"/>
                <w:color w:val="333333"/>
                <w:kern w:val="0"/>
                <w:sz w:val="24"/>
              </w:rPr>
              <w:t>4</w:t>
            </w:r>
            <w:r>
              <w:rPr>
                <w:rFonts w:ascii="仿宋" w:hAnsi="仿宋" w:cs="宋体"/>
                <w:color w:val="333333"/>
                <w:kern w:val="0"/>
                <w:sz w:val="24"/>
              </w:rPr>
              <w:t>01</w:t>
            </w:r>
            <w:r>
              <w:rPr>
                <w:rFonts w:ascii="仿宋" w:hAnsi="仿宋" w:hint="eastAsia"/>
                <w:color w:val="333333"/>
                <w:sz w:val="24"/>
              </w:rPr>
              <w:t>、</w:t>
            </w:r>
            <w:r>
              <w:rPr>
                <w:rFonts w:ascii="仿宋" w:hAnsi="仿宋" w:cs="宋体"/>
                <w:color w:val="333333"/>
                <w:kern w:val="0"/>
                <w:sz w:val="24"/>
              </w:rPr>
              <w:t>403</w:t>
            </w:r>
          </w:p>
        </w:tc>
      </w:tr>
      <w:tr w:rsidR="00B54771">
        <w:trPr>
          <w:trHeight w:val="86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bCs/>
                <w:color w:val="333333"/>
              </w:rPr>
              <w:t>数据库工程师</w:t>
            </w:r>
          </w:p>
        </w:tc>
        <w:tc>
          <w:tcPr>
            <w:tcW w:w="725" w:type="dxa"/>
            <w:vAlign w:val="center"/>
          </w:tcPr>
          <w:p w:rsidR="00B54771" w:rsidRDefault="00C76946">
            <w:pPr>
              <w:jc w:val="center"/>
              <w:rPr>
                <w:rFonts w:ascii="仿宋" w:hAnsi="仿宋"/>
              </w:rPr>
            </w:pPr>
            <w:r>
              <w:rPr>
                <w:rFonts w:ascii="仿宋" w:hAnsi="仿宋" w:hint="eastAsia"/>
              </w:rPr>
              <w:t>42</w:t>
            </w:r>
          </w:p>
        </w:tc>
        <w:tc>
          <w:tcPr>
            <w:tcW w:w="3055" w:type="dxa"/>
            <w:gridSpan w:val="2"/>
            <w:vAlign w:val="center"/>
          </w:tcPr>
          <w:p w:rsidR="00B54771" w:rsidRDefault="00C76946">
            <w:pPr>
              <w:rPr>
                <w:rFonts w:ascii="仿宋" w:hAnsi="仿宋" w:cs="宋体"/>
                <w:color w:val="333333"/>
                <w:kern w:val="0"/>
                <w:szCs w:val="21"/>
              </w:rPr>
            </w:pPr>
            <w:r>
              <w:rPr>
                <w:rFonts w:ascii="仿宋" w:hAnsi="仿宋" w:cs="宋体" w:hint="eastAsia"/>
                <w:color w:val="333333"/>
                <w:kern w:val="0"/>
                <w:szCs w:val="21"/>
              </w:rPr>
              <w:t>获得三级科目</w:t>
            </w:r>
            <w:r>
              <w:rPr>
                <w:rFonts w:ascii="仿宋" w:hAnsi="仿宋" w:hint="eastAsia"/>
                <w:color w:val="333333"/>
                <w:kern w:val="0"/>
                <w:szCs w:val="21"/>
              </w:rPr>
              <w:t>36</w:t>
            </w:r>
            <w:r>
              <w:rPr>
                <w:rFonts w:ascii="仿宋" w:hAnsi="仿宋" w:cs="宋体" w:hint="eastAsia"/>
                <w:color w:val="333333"/>
                <w:kern w:val="0"/>
                <w:szCs w:val="21"/>
              </w:rPr>
              <w:t>证书，</w:t>
            </w:r>
          </w:p>
          <w:p w:rsidR="00B54771" w:rsidRDefault="00C76946">
            <w:pPr>
              <w:rPr>
                <w:rFonts w:ascii="仿宋" w:hAnsi="仿宋" w:cs="宋体"/>
                <w:color w:val="333333"/>
                <w:kern w:val="0"/>
                <w:szCs w:val="21"/>
              </w:rPr>
            </w:pPr>
            <w:r>
              <w:rPr>
                <w:rFonts w:ascii="仿宋" w:hAnsi="仿宋" w:cs="宋体" w:hint="eastAsia"/>
                <w:color w:val="333333"/>
                <w:kern w:val="0"/>
                <w:szCs w:val="21"/>
              </w:rPr>
              <w:t>四级科目</w:t>
            </w:r>
            <w:r>
              <w:rPr>
                <w:rFonts w:ascii="仿宋" w:hAnsi="仿宋" w:hint="eastAsia"/>
                <w:color w:val="333333"/>
                <w:kern w:val="0"/>
                <w:szCs w:val="21"/>
              </w:rPr>
              <w:t>42</w:t>
            </w:r>
            <w:r>
              <w:rPr>
                <w:rFonts w:ascii="仿宋" w:hAnsi="仿宋" w:cs="宋体" w:hint="eastAsia"/>
                <w:color w:val="333333"/>
                <w:kern w:val="0"/>
                <w:szCs w:val="21"/>
              </w:rPr>
              <w:t>考试合格</w:t>
            </w:r>
          </w:p>
        </w:tc>
        <w:tc>
          <w:tcPr>
            <w:tcW w:w="1271" w:type="dxa"/>
            <w:vAlign w:val="center"/>
          </w:tcPr>
          <w:p w:rsidR="00B54771" w:rsidRDefault="00C76946">
            <w:pPr>
              <w:jc w:val="center"/>
              <w:rPr>
                <w:rFonts w:ascii="仿宋" w:hAnsi="仿宋" w:cs="宋体"/>
                <w:color w:val="333333"/>
                <w:kern w:val="0"/>
                <w:sz w:val="24"/>
              </w:rPr>
            </w:pPr>
            <w:r>
              <w:rPr>
                <w:rFonts w:ascii="仿宋" w:hAnsi="仿宋" w:cs="宋体" w:hint="eastAsia"/>
                <w:color w:val="333333"/>
                <w:kern w:val="0"/>
                <w:sz w:val="24"/>
              </w:rPr>
              <w:t>4</w:t>
            </w:r>
            <w:r>
              <w:rPr>
                <w:rFonts w:ascii="仿宋" w:hAnsi="仿宋" w:cs="宋体"/>
                <w:color w:val="333333"/>
                <w:kern w:val="0"/>
                <w:sz w:val="24"/>
              </w:rPr>
              <w:t>01</w:t>
            </w:r>
            <w:r>
              <w:rPr>
                <w:rFonts w:ascii="仿宋" w:hAnsi="仿宋" w:hint="eastAsia"/>
                <w:color w:val="333333"/>
                <w:sz w:val="24"/>
              </w:rPr>
              <w:t>、</w:t>
            </w:r>
            <w:r>
              <w:rPr>
                <w:rFonts w:ascii="仿宋" w:hAnsi="仿宋" w:cs="宋体"/>
                <w:color w:val="333333"/>
                <w:kern w:val="0"/>
                <w:sz w:val="24"/>
              </w:rPr>
              <w:t>404</w:t>
            </w:r>
          </w:p>
        </w:tc>
      </w:tr>
      <w:tr w:rsidR="00B54771">
        <w:trPr>
          <w:trHeight w:val="860"/>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color w:val="333333"/>
              </w:rPr>
              <w:t>信息安全</w:t>
            </w:r>
            <w:r>
              <w:rPr>
                <w:rFonts w:ascii="仿宋" w:hAnsi="仿宋" w:hint="eastAsia"/>
                <w:bCs/>
                <w:color w:val="333333"/>
              </w:rPr>
              <w:t>工程师</w:t>
            </w:r>
          </w:p>
        </w:tc>
        <w:tc>
          <w:tcPr>
            <w:tcW w:w="725" w:type="dxa"/>
            <w:vAlign w:val="center"/>
          </w:tcPr>
          <w:p w:rsidR="00B54771" w:rsidRDefault="00C76946">
            <w:pPr>
              <w:jc w:val="center"/>
              <w:rPr>
                <w:rFonts w:ascii="仿宋" w:hAnsi="仿宋"/>
              </w:rPr>
            </w:pPr>
            <w:r>
              <w:rPr>
                <w:rFonts w:ascii="仿宋" w:hAnsi="仿宋" w:hint="eastAsia"/>
              </w:rPr>
              <w:t>44</w:t>
            </w:r>
          </w:p>
        </w:tc>
        <w:tc>
          <w:tcPr>
            <w:tcW w:w="3055" w:type="dxa"/>
            <w:gridSpan w:val="2"/>
            <w:vAlign w:val="center"/>
          </w:tcPr>
          <w:p w:rsidR="00B54771" w:rsidRDefault="00C76946">
            <w:pPr>
              <w:rPr>
                <w:rFonts w:ascii="仿宋" w:hAnsi="仿宋" w:cs="宋体"/>
                <w:color w:val="333333"/>
                <w:kern w:val="0"/>
                <w:szCs w:val="21"/>
              </w:rPr>
            </w:pPr>
            <w:r>
              <w:rPr>
                <w:rFonts w:ascii="仿宋" w:hAnsi="仿宋" w:cs="宋体" w:hint="eastAsia"/>
                <w:color w:val="333333"/>
                <w:kern w:val="0"/>
                <w:szCs w:val="21"/>
              </w:rPr>
              <w:t>获得三级科目</w:t>
            </w:r>
            <w:r>
              <w:rPr>
                <w:rFonts w:ascii="仿宋" w:hAnsi="仿宋" w:hint="eastAsia"/>
                <w:color w:val="333333"/>
                <w:kern w:val="0"/>
                <w:szCs w:val="21"/>
              </w:rPr>
              <w:t>38</w:t>
            </w:r>
            <w:r>
              <w:rPr>
                <w:rFonts w:ascii="仿宋" w:hAnsi="仿宋" w:cs="宋体" w:hint="eastAsia"/>
                <w:color w:val="333333"/>
                <w:kern w:val="0"/>
                <w:szCs w:val="21"/>
              </w:rPr>
              <w:t>证书，</w:t>
            </w:r>
          </w:p>
          <w:p w:rsidR="00B54771" w:rsidRDefault="00C76946">
            <w:pPr>
              <w:rPr>
                <w:rFonts w:ascii="仿宋" w:hAnsi="仿宋" w:cs="宋体"/>
                <w:color w:val="333333"/>
                <w:kern w:val="0"/>
                <w:szCs w:val="21"/>
              </w:rPr>
            </w:pPr>
            <w:r>
              <w:rPr>
                <w:rFonts w:ascii="仿宋" w:hAnsi="仿宋" w:cs="宋体" w:hint="eastAsia"/>
                <w:color w:val="333333"/>
                <w:kern w:val="0"/>
                <w:szCs w:val="21"/>
              </w:rPr>
              <w:t>四级科目</w:t>
            </w:r>
            <w:r>
              <w:rPr>
                <w:rFonts w:ascii="仿宋" w:hAnsi="仿宋" w:hint="eastAsia"/>
                <w:color w:val="333333"/>
                <w:kern w:val="0"/>
                <w:szCs w:val="21"/>
              </w:rPr>
              <w:t>44</w:t>
            </w:r>
            <w:r>
              <w:rPr>
                <w:rFonts w:ascii="仿宋" w:hAnsi="仿宋" w:cs="宋体" w:hint="eastAsia"/>
                <w:color w:val="333333"/>
                <w:kern w:val="0"/>
                <w:szCs w:val="21"/>
              </w:rPr>
              <w:t>考试合格</w:t>
            </w:r>
          </w:p>
        </w:tc>
        <w:tc>
          <w:tcPr>
            <w:tcW w:w="1271" w:type="dxa"/>
            <w:vAlign w:val="center"/>
          </w:tcPr>
          <w:p w:rsidR="00B54771" w:rsidRDefault="00C76946">
            <w:pPr>
              <w:jc w:val="center"/>
              <w:rPr>
                <w:rFonts w:ascii="仿宋" w:hAnsi="仿宋" w:cs="宋体"/>
                <w:color w:val="333333"/>
                <w:kern w:val="0"/>
                <w:sz w:val="24"/>
              </w:rPr>
            </w:pPr>
            <w:r>
              <w:rPr>
                <w:rFonts w:ascii="仿宋" w:hAnsi="仿宋" w:cs="宋体" w:hint="eastAsia"/>
                <w:color w:val="333333"/>
                <w:kern w:val="0"/>
                <w:sz w:val="24"/>
              </w:rPr>
              <w:t>4</w:t>
            </w:r>
            <w:r>
              <w:rPr>
                <w:rFonts w:ascii="仿宋" w:hAnsi="仿宋" w:cs="宋体"/>
                <w:color w:val="333333"/>
                <w:kern w:val="0"/>
                <w:sz w:val="24"/>
              </w:rPr>
              <w:t>01</w:t>
            </w:r>
            <w:r>
              <w:rPr>
                <w:rFonts w:ascii="仿宋" w:hAnsi="仿宋" w:hint="eastAsia"/>
                <w:color w:val="333333"/>
                <w:sz w:val="24"/>
              </w:rPr>
              <w:t>、</w:t>
            </w:r>
            <w:r>
              <w:rPr>
                <w:rFonts w:ascii="仿宋" w:hAnsi="仿宋" w:cs="宋体"/>
                <w:color w:val="333333"/>
                <w:kern w:val="0"/>
                <w:sz w:val="24"/>
              </w:rPr>
              <w:t>403</w:t>
            </w:r>
          </w:p>
        </w:tc>
      </w:tr>
      <w:tr w:rsidR="00B54771">
        <w:trPr>
          <w:trHeight w:val="882"/>
        </w:trPr>
        <w:tc>
          <w:tcPr>
            <w:tcW w:w="752" w:type="dxa"/>
            <w:vMerge/>
            <w:vAlign w:val="center"/>
          </w:tcPr>
          <w:p w:rsidR="00B54771" w:rsidRDefault="00B54771">
            <w:pPr>
              <w:rPr>
                <w:rFonts w:ascii="仿宋" w:hAnsi="仿宋"/>
              </w:rPr>
            </w:pPr>
          </w:p>
        </w:tc>
        <w:tc>
          <w:tcPr>
            <w:tcW w:w="3857" w:type="dxa"/>
            <w:gridSpan w:val="2"/>
            <w:vAlign w:val="center"/>
          </w:tcPr>
          <w:p w:rsidR="00B54771" w:rsidRDefault="00C76946">
            <w:pPr>
              <w:rPr>
                <w:rFonts w:ascii="仿宋" w:hAnsi="仿宋"/>
                <w:bCs/>
                <w:color w:val="333333"/>
              </w:rPr>
            </w:pPr>
            <w:r>
              <w:rPr>
                <w:rFonts w:ascii="仿宋" w:hAnsi="仿宋" w:hint="eastAsia"/>
                <w:color w:val="333333"/>
              </w:rPr>
              <w:t>嵌入式系统开发</w:t>
            </w:r>
            <w:r>
              <w:rPr>
                <w:rFonts w:ascii="仿宋" w:hAnsi="仿宋" w:hint="eastAsia"/>
                <w:bCs/>
                <w:color w:val="333333"/>
              </w:rPr>
              <w:t>工程师</w:t>
            </w:r>
          </w:p>
        </w:tc>
        <w:tc>
          <w:tcPr>
            <w:tcW w:w="725" w:type="dxa"/>
            <w:vAlign w:val="center"/>
          </w:tcPr>
          <w:p w:rsidR="00B54771" w:rsidRDefault="00C76946">
            <w:pPr>
              <w:jc w:val="center"/>
              <w:rPr>
                <w:rFonts w:ascii="仿宋" w:hAnsi="仿宋"/>
              </w:rPr>
            </w:pPr>
            <w:r>
              <w:rPr>
                <w:rFonts w:ascii="仿宋" w:hAnsi="仿宋" w:hint="eastAsia"/>
              </w:rPr>
              <w:t>45</w:t>
            </w:r>
          </w:p>
        </w:tc>
        <w:tc>
          <w:tcPr>
            <w:tcW w:w="3055" w:type="dxa"/>
            <w:gridSpan w:val="2"/>
            <w:vAlign w:val="center"/>
          </w:tcPr>
          <w:p w:rsidR="00B54771" w:rsidRDefault="00C76946">
            <w:pPr>
              <w:rPr>
                <w:rFonts w:ascii="仿宋" w:hAnsi="仿宋" w:cs="宋体"/>
                <w:color w:val="333333"/>
                <w:kern w:val="0"/>
                <w:szCs w:val="21"/>
              </w:rPr>
            </w:pPr>
            <w:r>
              <w:rPr>
                <w:rFonts w:ascii="仿宋" w:hAnsi="仿宋" w:cs="宋体" w:hint="eastAsia"/>
                <w:color w:val="333333"/>
                <w:kern w:val="0"/>
                <w:szCs w:val="21"/>
              </w:rPr>
              <w:t>获得三级科目</w:t>
            </w:r>
            <w:r>
              <w:rPr>
                <w:rFonts w:ascii="仿宋" w:hAnsi="仿宋" w:hint="eastAsia"/>
                <w:color w:val="333333"/>
                <w:kern w:val="0"/>
                <w:szCs w:val="21"/>
              </w:rPr>
              <w:t>39</w:t>
            </w:r>
            <w:r>
              <w:rPr>
                <w:rFonts w:ascii="仿宋" w:hAnsi="仿宋" w:cs="宋体" w:hint="eastAsia"/>
                <w:color w:val="333333"/>
                <w:kern w:val="0"/>
                <w:szCs w:val="21"/>
              </w:rPr>
              <w:t>证书，</w:t>
            </w:r>
          </w:p>
          <w:p w:rsidR="00B54771" w:rsidRDefault="00C76946">
            <w:pPr>
              <w:rPr>
                <w:rFonts w:ascii="仿宋" w:hAnsi="仿宋" w:cs="宋体"/>
                <w:color w:val="333333"/>
                <w:kern w:val="0"/>
                <w:szCs w:val="21"/>
              </w:rPr>
            </w:pPr>
            <w:r>
              <w:rPr>
                <w:rFonts w:ascii="仿宋" w:hAnsi="仿宋" w:cs="宋体" w:hint="eastAsia"/>
                <w:color w:val="333333"/>
                <w:kern w:val="0"/>
                <w:szCs w:val="21"/>
              </w:rPr>
              <w:t>四级科目</w:t>
            </w:r>
            <w:r>
              <w:rPr>
                <w:rFonts w:ascii="仿宋" w:hAnsi="仿宋" w:hint="eastAsia"/>
                <w:color w:val="333333"/>
                <w:kern w:val="0"/>
                <w:szCs w:val="21"/>
              </w:rPr>
              <w:t>45</w:t>
            </w:r>
            <w:r>
              <w:rPr>
                <w:rFonts w:ascii="仿宋" w:hAnsi="仿宋" w:cs="宋体" w:hint="eastAsia"/>
                <w:color w:val="333333"/>
                <w:kern w:val="0"/>
                <w:szCs w:val="21"/>
              </w:rPr>
              <w:t>考试合格</w:t>
            </w:r>
          </w:p>
        </w:tc>
        <w:tc>
          <w:tcPr>
            <w:tcW w:w="1271" w:type="dxa"/>
            <w:vAlign w:val="center"/>
          </w:tcPr>
          <w:p w:rsidR="00B54771" w:rsidRDefault="00C76946">
            <w:pPr>
              <w:jc w:val="center"/>
              <w:rPr>
                <w:rFonts w:ascii="仿宋" w:hAnsi="仿宋" w:cs="宋体"/>
                <w:color w:val="333333"/>
                <w:kern w:val="0"/>
                <w:sz w:val="24"/>
              </w:rPr>
            </w:pPr>
            <w:r>
              <w:rPr>
                <w:rFonts w:ascii="仿宋" w:hAnsi="仿宋" w:cs="宋体" w:hint="eastAsia"/>
                <w:color w:val="333333"/>
                <w:kern w:val="0"/>
                <w:sz w:val="24"/>
              </w:rPr>
              <w:t>4</w:t>
            </w:r>
            <w:r>
              <w:rPr>
                <w:rFonts w:ascii="仿宋" w:hAnsi="仿宋" w:cs="宋体"/>
                <w:color w:val="333333"/>
                <w:kern w:val="0"/>
                <w:sz w:val="24"/>
              </w:rPr>
              <w:t>01</w:t>
            </w:r>
            <w:r>
              <w:rPr>
                <w:rFonts w:ascii="仿宋" w:hAnsi="仿宋" w:hint="eastAsia"/>
                <w:color w:val="333333"/>
                <w:sz w:val="24"/>
              </w:rPr>
              <w:t>、</w:t>
            </w:r>
            <w:r>
              <w:rPr>
                <w:rFonts w:ascii="仿宋" w:hAnsi="仿宋" w:cs="宋体"/>
                <w:color w:val="333333"/>
                <w:kern w:val="0"/>
                <w:sz w:val="24"/>
              </w:rPr>
              <w:t>402</w:t>
            </w:r>
          </w:p>
        </w:tc>
      </w:tr>
    </w:tbl>
    <w:p w:rsidR="000C451A" w:rsidRDefault="000C451A" w:rsidP="004C583C">
      <w:pPr>
        <w:spacing w:afterLines="50" w:after="156" w:line="480" w:lineRule="exact"/>
        <w:rPr>
          <w:rFonts w:ascii="仿宋" w:hAnsi="仿宋" w:cs="仿宋"/>
          <w:color w:val="000000"/>
          <w:sz w:val="30"/>
          <w:szCs w:val="30"/>
          <w:lang w:bidi="ar"/>
        </w:rPr>
      </w:pPr>
    </w:p>
    <w:sectPr w:rsidR="000C451A" w:rsidSect="008C5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46" w:rsidRDefault="00C76946">
      <w:pPr>
        <w:spacing w:line="240" w:lineRule="auto"/>
      </w:pPr>
      <w:r>
        <w:separator/>
      </w:r>
    </w:p>
  </w:endnote>
  <w:endnote w:type="continuationSeparator" w:id="0">
    <w:p w:rsidR="00C76946" w:rsidRDefault="00C76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46" w:rsidRDefault="00C76946">
      <w:pPr>
        <w:spacing w:line="240" w:lineRule="auto"/>
      </w:pPr>
      <w:r>
        <w:separator/>
      </w:r>
    </w:p>
  </w:footnote>
  <w:footnote w:type="continuationSeparator" w:id="0">
    <w:p w:rsidR="00C76946" w:rsidRDefault="00C769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75"/>
    <w:rsid w:val="00001A8E"/>
    <w:rsid w:val="00005E94"/>
    <w:rsid w:val="00006E02"/>
    <w:rsid w:val="00014D86"/>
    <w:rsid w:val="000235DA"/>
    <w:rsid w:val="00030426"/>
    <w:rsid w:val="00040455"/>
    <w:rsid w:val="00071617"/>
    <w:rsid w:val="00075A49"/>
    <w:rsid w:val="00090CD7"/>
    <w:rsid w:val="000A5E93"/>
    <w:rsid w:val="000A7FF9"/>
    <w:rsid w:val="000C259A"/>
    <w:rsid w:val="000C451A"/>
    <w:rsid w:val="000E0A5C"/>
    <w:rsid w:val="00107E21"/>
    <w:rsid w:val="00111734"/>
    <w:rsid w:val="00124F31"/>
    <w:rsid w:val="001379DD"/>
    <w:rsid w:val="00171AE2"/>
    <w:rsid w:val="00174124"/>
    <w:rsid w:val="00185E93"/>
    <w:rsid w:val="001908CB"/>
    <w:rsid w:val="00195B97"/>
    <w:rsid w:val="00196271"/>
    <w:rsid w:val="001C0598"/>
    <w:rsid w:val="001C3EA4"/>
    <w:rsid w:val="001C6384"/>
    <w:rsid w:val="001C6E1C"/>
    <w:rsid w:val="001D4B8E"/>
    <w:rsid w:val="001D4D6F"/>
    <w:rsid w:val="001E6987"/>
    <w:rsid w:val="001F29AD"/>
    <w:rsid w:val="0020402E"/>
    <w:rsid w:val="002244FE"/>
    <w:rsid w:val="00224C83"/>
    <w:rsid w:val="00225A5F"/>
    <w:rsid w:val="002646E2"/>
    <w:rsid w:val="00276C0E"/>
    <w:rsid w:val="00290E09"/>
    <w:rsid w:val="002979B9"/>
    <w:rsid w:val="002A21F1"/>
    <w:rsid w:val="002A7EAF"/>
    <w:rsid w:val="002B6AE9"/>
    <w:rsid w:val="002B6FF9"/>
    <w:rsid w:val="002C6542"/>
    <w:rsid w:val="002D0E8C"/>
    <w:rsid w:val="002D4D37"/>
    <w:rsid w:val="002D4EEA"/>
    <w:rsid w:val="003407D3"/>
    <w:rsid w:val="003544FA"/>
    <w:rsid w:val="00355F3F"/>
    <w:rsid w:val="00364499"/>
    <w:rsid w:val="003843E9"/>
    <w:rsid w:val="003A13D1"/>
    <w:rsid w:val="003B1359"/>
    <w:rsid w:val="003C77B3"/>
    <w:rsid w:val="003E37B0"/>
    <w:rsid w:val="0041086B"/>
    <w:rsid w:val="0041273D"/>
    <w:rsid w:val="004163A1"/>
    <w:rsid w:val="00422C26"/>
    <w:rsid w:val="00431705"/>
    <w:rsid w:val="00435909"/>
    <w:rsid w:val="00450A73"/>
    <w:rsid w:val="004543DA"/>
    <w:rsid w:val="00456F71"/>
    <w:rsid w:val="0046651E"/>
    <w:rsid w:val="00496F4A"/>
    <w:rsid w:val="004C2FC5"/>
    <w:rsid w:val="004C583C"/>
    <w:rsid w:val="004D05F8"/>
    <w:rsid w:val="004D5108"/>
    <w:rsid w:val="004E17E8"/>
    <w:rsid w:val="004E1920"/>
    <w:rsid w:val="004E1B46"/>
    <w:rsid w:val="004E2145"/>
    <w:rsid w:val="004F1186"/>
    <w:rsid w:val="00503297"/>
    <w:rsid w:val="00507EBB"/>
    <w:rsid w:val="005105E3"/>
    <w:rsid w:val="00512C74"/>
    <w:rsid w:val="00521012"/>
    <w:rsid w:val="00532CAA"/>
    <w:rsid w:val="00542E9E"/>
    <w:rsid w:val="00544BEF"/>
    <w:rsid w:val="0055620F"/>
    <w:rsid w:val="00561E75"/>
    <w:rsid w:val="00565FEA"/>
    <w:rsid w:val="00570C04"/>
    <w:rsid w:val="005748F7"/>
    <w:rsid w:val="00590C9F"/>
    <w:rsid w:val="005B3A65"/>
    <w:rsid w:val="005C40A8"/>
    <w:rsid w:val="005E5C3C"/>
    <w:rsid w:val="005F7D2F"/>
    <w:rsid w:val="006070CC"/>
    <w:rsid w:val="006224FA"/>
    <w:rsid w:val="00632284"/>
    <w:rsid w:val="006876DE"/>
    <w:rsid w:val="006A0A79"/>
    <w:rsid w:val="006B1E1E"/>
    <w:rsid w:val="006B3EB5"/>
    <w:rsid w:val="006F359C"/>
    <w:rsid w:val="00733523"/>
    <w:rsid w:val="007351E2"/>
    <w:rsid w:val="0075233E"/>
    <w:rsid w:val="00756054"/>
    <w:rsid w:val="007A36C8"/>
    <w:rsid w:val="007B1C8A"/>
    <w:rsid w:val="007C6628"/>
    <w:rsid w:val="007F20BA"/>
    <w:rsid w:val="007F2303"/>
    <w:rsid w:val="008137BB"/>
    <w:rsid w:val="0081479E"/>
    <w:rsid w:val="0082419A"/>
    <w:rsid w:val="008247CA"/>
    <w:rsid w:val="008422DF"/>
    <w:rsid w:val="00852CE1"/>
    <w:rsid w:val="00867D09"/>
    <w:rsid w:val="00881E2D"/>
    <w:rsid w:val="00886691"/>
    <w:rsid w:val="00897416"/>
    <w:rsid w:val="008A5B56"/>
    <w:rsid w:val="008C5C18"/>
    <w:rsid w:val="008D108A"/>
    <w:rsid w:val="008D2B30"/>
    <w:rsid w:val="008D5E35"/>
    <w:rsid w:val="009300E3"/>
    <w:rsid w:val="00934134"/>
    <w:rsid w:val="009455FC"/>
    <w:rsid w:val="00972C62"/>
    <w:rsid w:val="00976A35"/>
    <w:rsid w:val="00977AED"/>
    <w:rsid w:val="009865C3"/>
    <w:rsid w:val="009B29E7"/>
    <w:rsid w:val="009B6E03"/>
    <w:rsid w:val="009D0F94"/>
    <w:rsid w:val="009E5294"/>
    <w:rsid w:val="00A05EE3"/>
    <w:rsid w:val="00A0690F"/>
    <w:rsid w:val="00A22968"/>
    <w:rsid w:val="00A708D4"/>
    <w:rsid w:val="00A740E5"/>
    <w:rsid w:val="00A83FE8"/>
    <w:rsid w:val="00AA6E04"/>
    <w:rsid w:val="00AB1506"/>
    <w:rsid w:val="00AB6862"/>
    <w:rsid w:val="00AE737A"/>
    <w:rsid w:val="00AF5729"/>
    <w:rsid w:val="00B057CA"/>
    <w:rsid w:val="00B15D1A"/>
    <w:rsid w:val="00B22A5F"/>
    <w:rsid w:val="00B23874"/>
    <w:rsid w:val="00B23A9D"/>
    <w:rsid w:val="00B32890"/>
    <w:rsid w:val="00B36039"/>
    <w:rsid w:val="00B54771"/>
    <w:rsid w:val="00B626D4"/>
    <w:rsid w:val="00B66EC2"/>
    <w:rsid w:val="00B75C8F"/>
    <w:rsid w:val="00B76B7A"/>
    <w:rsid w:val="00B97709"/>
    <w:rsid w:val="00BA76C4"/>
    <w:rsid w:val="00BB0193"/>
    <w:rsid w:val="00BB27BD"/>
    <w:rsid w:val="00BF0A5D"/>
    <w:rsid w:val="00C01DA0"/>
    <w:rsid w:val="00C20D6C"/>
    <w:rsid w:val="00C36911"/>
    <w:rsid w:val="00C52C87"/>
    <w:rsid w:val="00C76946"/>
    <w:rsid w:val="00C815AD"/>
    <w:rsid w:val="00C9073A"/>
    <w:rsid w:val="00C90F02"/>
    <w:rsid w:val="00C92CA7"/>
    <w:rsid w:val="00C93467"/>
    <w:rsid w:val="00CC0BA9"/>
    <w:rsid w:val="00CE0D68"/>
    <w:rsid w:val="00CE24F5"/>
    <w:rsid w:val="00D123A1"/>
    <w:rsid w:val="00D1280F"/>
    <w:rsid w:val="00D16CD0"/>
    <w:rsid w:val="00D22E0D"/>
    <w:rsid w:val="00D26C88"/>
    <w:rsid w:val="00D46872"/>
    <w:rsid w:val="00D51A9D"/>
    <w:rsid w:val="00D521B1"/>
    <w:rsid w:val="00D60BB3"/>
    <w:rsid w:val="00D64AE7"/>
    <w:rsid w:val="00D8062B"/>
    <w:rsid w:val="00D80897"/>
    <w:rsid w:val="00DA1A24"/>
    <w:rsid w:val="00DD7AB9"/>
    <w:rsid w:val="00DE3FB4"/>
    <w:rsid w:val="00DF1753"/>
    <w:rsid w:val="00DF6094"/>
    <w:rsid w:val="00E131E2"/>
    <w:rsid w:val="00E2114C"/>
    <w:rsid w:val="00E30A67"/>
    <w:rsid w:val="00E31F49"/>
    <w:rsid w:val="00E335AC"/>
    <w:rsid w:val="00E53EC0"/>
    <w:rsid w:val="00E61017"/>
    <w:rsid w:val="00E817E0"/>
    <w:rsid w:val="00EB7F0F"/>
    <w:rsid w:val="00EC3CBA"/>
    <w:rsid w:val="00ED4278"/>
    <w:rsid w:val="00EF6B57"/>
    <w:rsid w:val="00EF7F83"/>
    <w:rsid w:val="00F061D7"/>
    <w:rsid w:val="00F06725"/>
    <w:rsid w:val="00F07B04"/>
    <w:rsid w:val="00F16D19"/>
    <w:rsid w:val="00F274B8"/>
    <w:rsid w:val="00F30168"/>
    <w:rsid w:val="00F351A4"/>
    <w:rsid w:val="00F51DBD"/>
    <w:rsid w:val="00F93335"/>
    <w:rsid w:val="00F96945"/>
    <w:rsid w:val="00F97404"/>
    <w:rsid w:val="00FB76C1"/>
    <w:rsid w:val="00FE08F0"/>
    <w:rsid w:val="01396A24"/>
    <w:rsid w:val="0203149F"/>
    <w:rsid w:val="0448346A"/>
    <w:rsid w:val="06120BCC"/>
    <w:rsid w:val="06261830"/>
    <w:rsid w:val="072D33F5"/>
    <w:rsid w:val="07881846"/>
    <w:rsid w:val="09AB77C1"/>
    <w:rsid w:val="0AB61E21"/>
    <w:rsid w:val="0ACB3E6D"/>
    <w:rsid w:val="0B1A46CE"/>
    <w:rsid w:val="0B5D4C6D"/>
    <w:rsid w:val="0C4F07DE"/>
    <w:rsid w:val="0C6F3C6B"/>
    <w:rsid w:val="0DF01956"/>
    <w:rsid w:val="0ECA4277"/>
    <w:rsid w:val="0FC30176"/>
    <w:rsid w:val="10722AAE"/>
    <w:rsid w:val="110244CB"/>
    <w:rsid w:val="11125155"/>
    <w:rsid w:val="12C16157"/>
    <w:rsid w:val="12F00D9C"/>
    <w:rsid w:val="137D4EBA"/>
    <w:rsid w:val="147F1D80"/>
    <w:rsid w:val="162B3FCA"/>
    <w:rsid w:val="1630137B"/>
    <w:rsid w:val="16F40DB9"/>
    <w:rsid w:val="190D275D"/>
    <w:rsid w:val="19180DCE"/>
    <w:rsid w:val="19AE29DC"/>
    <w:rsid w:val="1A767135"/>
    <w:rsid w:val="1A8229C5"/>
    <w:rsid w:val="1B520411"/>
    <w:rsid w:val="1B817B9D"/>
    <w:rsid w:val="1B971223"/>
    <w:rsid w:val="1C3C5105"/>
    <w:rsid w:val="1D273642"/>
    <w:rsid w:val="1D51249A"/>
    <w:rsid w:val="1DC01F49"/>
    <w:rsid w:val="1E3E142D"/>
    <w:rsid w:val="1E5F606E"/>
    <w:rsid w:val="1EAA2D97"/>
    <w:rsid w:val="1EB734BA"/>
    <w:rsid w:val="1EE11972"/>
    <w:rsid w:val="209D390B"/>
    <w:rsid w:val="210C3104"/>
    <w:rsid w:val="2185383F"/>
    <w:rsid w:val="22140ED8"/>
    <w:rsid w:val="22BD30D0"/>
    <w:rsid w:val="22E315F8"/>
    <w:rsid w:val="231E6D60"/>
    <w:rsid w:val="239250AA"/>
    <w:rsid w:val="24B85E5E"/>
    <w:rsid w:val="24BF1BF6"/>
    <w:rsid w:val="258C5EF1"/>
    <w:rsid w:val="264454DC"/>
    <w:rsid w:val="28F436F4"/>
    <w:rsid w:val="29647D61"/>
    <w:rsid w:val="29ED46CC"/>
    <w:rsid w:val="2AAF43CD"/>
    <w:rsid w:val="2BA75CF3"/>
    <w:rsid w:val="2C80183C"/>
    <w:rsid w:val="2DDE410B"/>
    <w:rsid w:val="2E0137D5"/>
    <w:rsid w:val="2E597638"/>
    <w:rsid w:val="2E6E0267"/>
    <w:rsid w:val="2EBA6E0F"/>
    <w:rsid w:val="2EC8082E"/>
    <w:rsid w:val="2EF50119"/>
    <w:rsid w:val="2F670472"/>
    <w:rsid w:val="335405F9"/>
    <w:rsid w:val="33BD7791"/>
    <w:rsid w:val="33FD1137"/>
    <w:rsid w:val="343C309C"/>
    <w:rsid w:val="34B41F53"/>
    <w:rsid w:val="34DE1E7D"/>
    <w:rsid w:val="35A875C1"/>
    <w:rsid w:val="36240CEF"/>
    <w:rsid w:val="36B14432"/>
    <w:rsid w:val="379C73A2"/>
    <w:rsid w:val="37D71694"/>
    <w:rsid w:val="3813631C"/>
    <w:rsid w:val="38F13F81"/>
    <w:rsid w:val="38F20908"/>
    <w:rsid w:val="39793FC1"/>
    <w:rsid w:val="3A4D58E6"/>
    <w:rsid w:val="3C227D7C"/>
    <w:rsid w:val="3C967955"/>
    <w:rsid w:val="3D4373FE"/>
    <w:rsid w:val="3DA775E9"/>
    <w:rsid w:val="3E705DE9"/>
    <w:rsid w:val="40272E15"/>
    <w:rsid w:val="416A4F93"/>
    <w:rsid w:val="41B70C0E"/>
    <w:rsid w:val="41DD41B8"/>
    <w:rsid w:val="421A7F8A"/>
    <w:rsid w:val="428F0E31"/>
    <w:rsid w:val="42AC68A0"/>
    <w:rsid w:val="431D0F32"/>
    <w:rsid w:val="43370F49"/>
    <w:rsid w:val="45E62433"/>
    <w:rsid w:val="46575924"/>
    <w:rsid w:val="46AC4F98"/>
    <w:rsid w:val="46C6098F"/>
    <w:rsid w:val="470D562E"/>
    <w:rsid w:val="47FD5AE7"/>
    <w:rsid w:val="48CB107C"/>
    <w:rsid w:val="48F25078"/>
    <w:rsid w:val="49440B51"/>
    <w:rsid w:val="49C86C38"/>
    <w:rsid w:val="49FD414D"/>
    <w:rsid w:val="4B240BF1"/>
    <w:rsid w:val="4E0C2040"/>
    <w:rsid w:val="4E331103"/>
    <w:rsid w:val="4EA93B62"/>
    <w:rsid w:val="4F8A39FB"/>
    <w:rsid w:val="509A0100"/>
    <w:rsid w:val="50DD1B58"/>
    <w:rsid w:val="511E3313"/>
    <w:rsid w:val="515C64E6"/>
    <w:rsid w:val="516313CE"/>
    <w:rsid w:val="518D0547"/>
    <w:rsid w:val="51B16DCD"/>
    <w:rsid w:val="51DB196A"/>
    <w:rsid w:val="51F94D16"/>
    <w:rsid w:val="527D6225"/>
    <w:rsid w:val="53711529"/>
    <w:rsid w:val="547E4872"/>
    <w:rsid w:val="54FB700B"/>
    <w:rsid w:val="577E0B6B"/>
    <w:rsid w:val="579B5624"/>
    <w:rsid w:val="58590FE3"/>
    <w:rsid w:val="58886BDB"/>
    <w:rsid w:val="59395681"/>
    <w:rsid w:val="5B7111B9"/>
    <w:rsid w:val="5BCD7D65"/>
    <w:rsid w:val="5DD2393E"/>
    <w:rsid w:val="5DDD2C36"/>
    <w:rsid w:val="5E2A0107"/>
    <w:rsid w:val="5E4D4BE7"/>
    <w:rsid w:val="5E767E7B"/>
    <w:rsid w:val="5F3945E9"/>
    <w:rsid w:val="608269E2"/>
    <w:rsid w:val="60B91860"/>
    <w:rsid w:val="60F1782E"/>
    <w:rsid w:val="61343B78"/>
    <w:rsid w:val="613A2E29"/>
    <w:rsid w:val="616E585E"/>
    <w:rsid w:val="62FE2439"/>
    <w:rsid w:val="63E61079"/>
    <w:rsid w:val="668F2B36"/>
    <w:rsid w:val="66BD4EDD"/>
    <w:rsid w:val="6707594D"/>
    <w:rsid w:val="674600FA"/>
    <w:rsid w:val="6749032E"/>
    <w:rsid w:val="693715A0"/>
    <w:rsid w:val="69BD1071"/>
    <w:rsid w:val="6A7965F4"/>
    <w:rsid w:val="6E200E16"/>
    <w:rsid w:val="6E374986"/>
    <w:rsid w:val="6EF8524A"/>
    <w:rsid w:val="6F156796"/>
    <w:rsid w:val="6FF777B9"/>
    <w:rsid w:val="70D218D6"/>
    <w:rsid w:val="70E72B12"/>
    <w:rsid w:val="714A34EE"/>
    <w:rsid w:val="71B31BF4"/>
    <w:rsid w:val="72494CFE"/>
    <w:rsid w:val="726604DE"/>
    <w:rsid w:val="726C04E1"/>
    <w:rsid w:val="7359672C"/>
    <w:rsid w:val="74444997"/>
    <w:rsid w:val="758338D7"/>
    <w:rsid w:val="76324D15"/>
    <w:rsid w:val="76447D0C"/>
    <w:rsid w:val="76697974"/>
    <w:rsid w:val="76784F9C"/>
    <w:rsid w:val="7777189A"/>
    <w:rsid w:val="77CF67D0"/>
    <w:rsid w:val="79D32927"/>
    <w:rsid w:val="7A837C1E"/>
    <w:rsid w:val="7B1D2E3C"/>
    <w:rsid w:val="7BFF4EC4"/>
    <w:rsid w:val="7CF86A61"/>
    <w:rsid w:val="7D55333C"/>
    <w:rsid w:val="7E094650"/>
    <w:rsid w:val="7E0E1BCF"/>
    <w:rsid w:val="7EC5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20" w:lineRule="exact"/>
      <w:jc w:val="both"/>
    </w:pPr>
    <w:rPr>
      <w:rFonts w:eastAsia="仿宋"/>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仿宋" w:hAnsi="Times New Roman" w:cs="Times New Roman"/>
      <w:sz w:val="18"/>
      <w:szCs w:val="18"/>
    </w:rPr>
  </w:style>
  <w:style w:type="character" w:customStyle="1" w:styleId="a9">
    <w:name w:val="页眉 字符"/>
    <w:basedOn w:val="a0"/>
    <w:uiPriority w:val="99"/>
    <w:semiHidden/>
    <w:qFormat/>
    <w:rPr>
      <w:rFonts w:ascii="Times New Roman" w:eastAsia="仿宋" w:hAnsi="Times New Roman" w:cs="Times New Roman"/>
      <w:sz w:val="18"/>
      <w:szCs w:val="18"/>
    </w:rPr>
  </w:style>
  <w:style w:type="character" w:customStyle="1" w:styleId="aa">
    <w:name w:val="页脚 字符"/>
    <w:basedOn w:val="a0"/>
    <w:uiPriority w:val="99"/>
    <w:qFormat/>
    <w:rPr>
      <w:rFonts w:ascii="Times New Roman" w:eastAsia="仿宋" w:hAnsi="Times New Roman" w:cs="Times New Roman"/>
      <w:sz w:val="18"/>
      <w:szCs w:val="18"/>
    </w:rPr>
  </w:style>
  <w:style w:type="character" w:customStyle="1" w:styleId="1">
    <w:name w:val="未处理的提及1"/>
    <w:basedOn w:val="a0"/>
    <w:uiPriority w:val="99"/>
    <w:unhideWhenUsed/>
    <w:qFormat/>
    <w:rPr>
      <w:color w:val="808080"/>
      <w:shd w:val="clear" w:color="auto" w:fill="E6E6E6"/>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tree-title3">
    <w:name w:val="tree-title3"/>
    <w:basedOn w:val="a0"/>
    <w:qFormat/>
    <w:rPr>
      <w:sz w:val="18"/>
      <w:szCs w:val="18"/>
      <w:u w:val="none"/>
    </w:r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FF0000"/>
      <w:sz w:val="22"/>
      <w:szCs w:val="22"/>
      <w:u w:val="none"/>
    </w:rPr>
  </w:style>
  <w:style w:type="paragraph" w:customStyle="1" w:styleId="2">
    <w:name w:val="列出段落2"/>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20" w:lineRule="exact"/>
      <w:jc w:val="both"/>
    </w:pPr>
    <w:rPr>
      <w:rFonts w:eastAsia="仿宋"/>
      <w:kern w:val="2"/>
      <w:sz w:val="21"/>
      <w:szCs w:val="24"/>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仿宋" w:hAnsi="Times New Roman" w:cs="Times New Roman"/>
      <w:sz w:val="18"/>
      <w:szCs w:val="18"/>
    </w:rPr>
  </w:style>
  <w:style w:type="character" w:customStyle="1" w:styleId="a9">
    <w:name w:val="页眉 字符"/>
    <w:basedOn w:val="a0"/>
    <w:uiPriority w:val="99"/>
    <w:semiHidden/>
    <w:qFormat/>
    <w:rPr>
      <w:rFonts w:ascii="Times New Roman" w:eastAsia="仿宋" w:hAnsi="Times New Roman" w:cs="Times New Roman"/>
      <w:sz w:val="18"/>
      <w:szCs w:val="18"/>
    </w:rPr>
  </w:style>
  <w:style w:type="character" w:customStyle="1" w:styleId="aa">
    <w:name w:val="页脚 字符"/>
    <w:basedOn w:val="a0"/>
    <w:uiPriority w:val="99"/>
    <w:qFormat/>
    <w:rPr>
      <w:rFonts w:ascii="Times New Roman" w:eastAsia="仿宋" w:hAnsi="Times New Roman" w:cs="Times New Roman"/>
      <w:sz w:val="18"/>
      <w:szCs w:val="18"/>
    </w:rPr>
  </w:style>
  <w:style w:type="character" w:customStyle="1" w:styleId="1">
    <w:name w:val="未处理的提及1"/>
    <w:basedOn w:val="a0"/>
    <w:uiPriority w:val="99"/>
    <w:unhideWhenUsed/>
    <w:qFormat/>
    <w:rPr>
      <w:color w:val="808080"/>
      <w:shd w:val="clear" w:color="auto" w:fill="E6E6E6"/>
    </w:rPr>
  </w:style>
  <w:style w:type="character" w:customStyle="1" w:styleId="Char0">
    <w:name w:val="页脚 Char"/>
    <w:basedOn w:val="a0"/>
    <w:link w:val="a4"/>
    <w:qFormat/>
    <w:rPr>
      <w:sz w:val="18"/>
      <w:szCs w:val="18"/>
    </w:rPr>
  </w:style>
  <w:style w:type="character" w:customStyle="1" w:styleId="Char1">
    <w:name w:val="页眉 Char"/>
    <w:basedOn w:val="a0"/>
    <w:link w:val="a5"/>
    <w:qFormat/>
    <w:rPr>
      <w:sz w:val="18"/>
      <w:szCs w:val="18"/>
    </w:rPr>
  </w:style>
  <w:style w:type="character" w:customStyle="1" w:styleId="tree-title3">
    <w:name w:val="tree-title3"/>
    <w:basedOn w:val="a0"/>
    <w:qFormat/>
    <w:rPr>
      <w:sz w:val="18"/>
      <w:szCs w:val="18"/>
      <w:u w:val="none"/>
    </w:r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FF0000"/>
      <w:sz w:val="22"/>
      <w:szCs w:val="22"/>
      <w:u w:val="none"/>
    </w:rPr>
  </w:style>
  <w:style w:type="paragraph" w:customStyle="1" w:styleId="2">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xeea.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jxndgxy</cp:lastModifiedBy>
  <cp:revision>2</cp:revision>
  <cp:lastPrinted>2019-12-13T04:11:00Z</cp:lastPrinted>
  <dcterms:created xsi:type="dcterms:W3CDTF">2019-12-20T00:57:00Z</dcterms:created>
  <dcterms:modified xsi:type="dcterms:W3CDTF">2019-12-20T00:57:00Z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